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243E678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2E25B1">
        <w:rPr>
          <w:rFonts w:ascii="Arial" w:hAnsi="Arial" w:cs="Arial"/>
          <w:b/>
        </w:rPr>
        <w:t>6</w:t>
      </w:r>
      <w:bookmarkStart w:id="0" w:name="_GoBack"/>
      <w:bookmarkEnd w:id="0"/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9231F0" w14:paraId="728960FD" w14:textId="77777777" w:rsidTr="00F57A8F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57A8F" w:rsidRPr="009231F0" w14:paraId="081BC56C" w14:textId="77777777" w:rsidTr="00F57A8F">
        <w:trPr>
          <w:trHeight w:val="3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7534A" w14:textId="3DA3A6D0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MAVİ GÜÇ SPREY( KİR PAS ÇÖZÜCÜ)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54C" w14:textId="195F5DE1" w:rsidR="00F57A8F" w:rsidRPr="00A13A3E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35CEB" w14:textId="29E894B8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06D37" w14:textId="10558E62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ŞİŞE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F57A8F" w:rsidRPr="009231F0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0613F03C" w14:textId="77777777" w:rsidTr="00F57A8F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1BC0167E" w:rsidR="00F57A8F" w:rsidRPr="009231F0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E4FCA" w14:textId="4B2AB8F7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SIVI ÇAMAŞLIR YUMUŞATICISI (5 KGLIK)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017" w14:textId="2305115B" w:rsidR="00F57A8F" w:rsidRPr="00A13A3E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105AD" w14:textId="73CBE630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39716" w14:textId="73CB6508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PAKET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55EEC3FF" w14:textId="77777777" w:rsidTr="00F57A8F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332B9C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195FD" w14:textId="6EB6038F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ÇAMAŞIR SUYU (KATI KIVAMLI)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623" w14:textId="37C5F49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AE4A3" w14:textId="09405502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23EF2" w14:textId="75AAEA68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BİDON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4EA8CD58" w14:textId="77777777" w:rsidTr="00F57A8F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47E830C6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7926" w14:textId="4F12A789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 xml:space="preserve">TUVALET </w:t>
            </w:r>
            <w:proofErr w:type="gramStart"/>
            <w:r w:rsidRPr="00F57A8F">
              <w:t>KAĞIDI</w:t>
            </w:r>
            <w:proofErr w:type="gramEnd"/>
            <w:r w:rsidRPr="00F57A8F">
              <w:t xml:space="preserve"> (24'LÜ)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69A" w14:textId="6A947A8E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A45BA" w14:textId="113BFFFA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19163" w14:textId="5A981104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PAKET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14F95620" w14:textId="77777777" w:rsidTr="00F57A8F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31A3F04D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55AE" w14:textId="11181F48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ÇAMAŞIR DETERJANI (10 KG'LIK)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488" w14:textId="5D42F5DF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EF3AB" w14:textId="26EAEE5D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6E527" w14:textId="025B564B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PAKET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35CE6B93" w14:textId="77777777" w:rsidTr="00F57A8F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794681AD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0211A" w14:textId="6A4E708D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BULAŞIK MAKİNESİ TABLETİ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16A" w14:textId="7A6B14A3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8A9CC" w14:textId="71679969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6CC3B" w14:textId="73531982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PAKET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27001CE1" w14:textId="77777777" w:rsidTr="00F57A8F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20E9C389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59F33" w14:textId="7FA48BD0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SIVI BULAŞIK DETERJANI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23D" w14:textId="486B5F52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D762B" w14:textId="231CBDBE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7A8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B1874" w14:textId="51CBA521" w:rsidR="00F57A8F" w:rsidRPr="00F57A8F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57A8F">
              <w:t>KUTU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49A628DE" w14:textId="77777777" w:rsidTr="00F57A8F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F57A8F" w:rsidRPr="009231F0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F57A8F" w:rsidRPr="009231F0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57A8F" w:rsidRPr="009231F0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F57A8F" w:rsidRPr="009231F0" w:rsidRDefault="00F57A8F" w:rsidP="00F57A8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F57A8F" w:rsidRPr="00F57A8F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F57A8F" w:rsidRPr="009231F0" w:rsidRDefault="00F57A8F" w:rsidP="00F57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F57A8F" w:rsidRPr="009231F0" w:rsidRDefault="00F57A8F" w:rsidP="00F57A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2ADD02E6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039D">
        <w:rPr>
          <w:rFonts w:ascii="Times New Roman" w:eastAsia="Times New Roman" w:hAnsi="Times New Roman" w:cs="Times New Roman"/>
          <w:b/>
          <w:bCs/>
          <w:sz w:val="36"/>
          <w:szCs w:val="36"/>
        </w:rPr>
        <w:t>TEKNİK ŞARTNAME</w:t>
      </w:r>
    </w:p>
    <w:p w14:paraId="7BC5094B" w14:textId="77777777" w:rsidR="00F57A8F" w:rsidRPr="001D039D" w:rsidRDefault="00F57A8F" w:rsidP="00F5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Temizlik Malzemeleri Alımı</w:t>
      </w:r>
    </w:p>
    <w:p w14:paraId="510276FC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1. Mavi Güç Sprey (Kir ve Pas Çözücü)</w:t>
      </w:r>
    </w:p>
    <w:p w14:paraId="669B7B62" w14:textId="77777777" w:rsidR="00F57A8F" w:rsidRPr="001D039D" w:rsidRDefault="00F57A8F" w:rsidP="00F5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Kir, yağ ve pas lekelerini çözme özelliğine sahip olacaktır.</w:t>
      </w:r>
    </w:p>
    <w:p w14:paraId="75D956A2" w14:textId="77777777" w:rsidR="00F57A8F" w:rsidRPr="001D039D" w:rsidRDefault="00F57A8F" w:rsidP="00F5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Metal, seramik ve benzeri yüzeylerde etkili olacaktır.</w:t>
      </w:r>
    </w:p>
    <w:p w14:paraId="2DDD849B" w14:textId="77777777" w:rsidR="00F57A8F" w:rsidRPr="001D039D" w:rsidRDefault="00F57A8F" w:rsidP="00F5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Yüzeylerde iz ve kalıntı bırakmayacaktır.</w:t>
      </w:r>
    </w:p>
    <w:p w14:paraId="2634FC9C" w14:textId="77777777" w:rsidR="00F57A8F" w:rsidRPr="001D039D" w:rsidRDefault="00F57A8F" w:rsidP="00F5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Sprey başlığı sağlam ve kullanıma uygun olacaktır</w:t>
      </w:r>
      <w:proofErr w:type="gramStart"/>
      <w:r w:rsidRPr="001D039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14:paraId="59CBBF64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2. Sıvı Çamaşır Yumuşatıcısı (5 kg)</w:t>
      </w:r>
    </w:p>
    <w:p w14:paraId="787A4D8B" w14:textId="77777777" w:rsidR="00F57A8F" w:rsidRPr="001D039D" w:rsidRDefault="00F57A8F" w:rsidP="00F5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Çamaşırlara yumuşaklık ve hoş koku sağlayacaktır.</w:t>
      </w:r>
    </w:p>
    <w:p w14:paraId="06FDD51F" w14:textId="77777777" w:rsidR="00F57A8F" w:rsidRPr="001D039D" w:rsidRDefault="00F57A8F" w:rsidP="00F5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Kumaş dokusuna zarar vermeyecektir.</w:t>
      </w:r>
    </w:p>
    <w:p w14:paraId="52E5B10C" w14:textId="77777777" w:rsidR="00F57A8F" w:rsidRPr="001D039D" w:rsidRDefault="00F57A8F" w:rsidP="00F5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Beyaz ve renkli çamaşırlara uygun olacaktır.</w:t>
      </w:r>
    </w:p>
    <w:p w14:paraId="50C5E855" w14:textId="77777777" w:rsidR="00F57A8F" w:rsidRPr="001D039D" w:rsidRDefault="00F57A8F" w:rsidP="00F5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Çamaşırlarda kalıntı bırakmayacaktır.</w:t>
      </w:r>
    </w:p>
    <w:p w14:paraId="536EEFF3" w14:textId="77777777" w:rsidR="00F57A8F" w:rsidRPr="001D039D" w:rsidRDefault="00F57A8F" w:rsidP="00F5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Ambalaj miktarı: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5 kg</w:t>
      </w:r>
    </w:p>
    <w:p w14:paraId="61F82CC5" w14:textId="77777777" w:rsidR="00F57A8F" w:rsidRPr="001D039D" w:rsidRDefault="00F57A8F" w:rsidP="00F5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A6633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3. Çamaşır Suyu (Katı Kıvamlı – 5 kg)</w:t>
      </w:r>
    </w:p>
    <w:p w14:paraId="3D8F63D5" w14:textId="77777777" w:rsidR="00F57A8F" w:rsidRPr="001D039D" w:rsidRDefault="00F57A8F" w:rsidP="00F5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Katı kıvamlı (yoğun) yapıda olacaktır.</w:t>
      </w:r>
    </w:p>
    <w:p w14:paraId="40F5A9C9" w14:textId="77777777" w:rsidR="00F57A8F" w:rsidRPr="001D039D" w:rsidRDefault="00F57A8F" w:rsidP="00F5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Beyazlatma ve </w:t>
      </w:r>
      <w:proofErr w:type="gramStart"/>
      <w:r w:rsidRPr="001D039D">
        <w:rPr>
          <w:rFonts w:ascii="Times New Roman" w:eastAsia="Times New Roman" w:hAnsi="Times New Roman" w:cs="Times New Roman"/>
          <w:sz w:val="24"/>
          <w:szCs w:val="24"/>
        </w:rPr>
        <w:t>hijyen</w:t>
      </w:r>
      <w:proofErr w:type="gramEnd"/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sağlama özelliğine sahip olacaktır.</w:t>
      </w:r>
    </w:p>
    <w:p w14:paraId="2B7F61D5" w14:textId="77777777" w:rsidR="00F57A8F" w:rsidRPr="001D039D" w:rsidRDefault="00F57A8F" w:rsidP="00F5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Sodyum </w:t>
      </w:r>
      <w:proofErr w:type="spellStart"/>
      <w:r w:rsidRPr="001D039D">
        <w:rPr>
          <w:rFonts w:ascii="Times New Roman" w:eastAsia="Times New Roman" w:hAnsi="Times New Roman" w:cs="Times New Roman"/>
          <w:sz w:val="24"/>
          <w:szCs w:val="24"/>
        </w:rPr>
        <w:t>hipoklorit</w:t>
      </w:r>
      <w:proofErr w:type="spellEnd"/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esaslı olacaktır.</w:t>
      </w:r>
    </w:p>
    <w:p w14:paraId="50D8EBBD" w14:textId="77777777" w:rsidR="00F57A8F" w:rsidRPr="001D039D" w:rsidRDefault="00F57A8F" w:rsidP="00F5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Yoğun ve rahatsız edici koku bırakmayacaktır.</w:t>
      </w:r>
    </w:p>
    <w:p w14:paraId="2CD896D1" w14:textId="77777777" w:rsidR="00F57A8F" w:rsidRPr="001D039D" w:rsidRDefault="00F57A8F" w:rsidP="00F5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Ambalaj miktarı: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5 kg</w:t>
      </w:r>
    </w:p>
    <w:p w14:paraId="0C1E8BA6" w14:textId="77777777" w:rsidR="00F57A8F" w:rsidRPr="001D039D" w:rsidRDefault="00F57A8F" w:rsidP="00F5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E009DE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Tuvalet </w:t>
      </w:r>
      <w:proofErr w:type="gramStart"/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Kağıdı</w:t>
      </w:r>
      <w:proofErr w:type="gramEnd"/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(24’lü Paket)</w:t>
      </w:r>
    </w:p>
    <w:p w14:paraId="4FE743B8" w14:textId="77777777" w:rsidR="00F57A8F" w:rsidRPr="001D039D" w:rsidRDefault="00F57A8F" w:rsidP="00F57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%100 selülozdan üretilmiş olacaktır.</w:t>
      </w:r>
    </w:p>
    <w:p w14:paraId="761DBAEA" w14:textId="77777777" w:rsidR="00F57A8F" w:rsidRPr="001D039D" w:rsidRDefault="00F57A8F" w:rsidP="00F57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En az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2 katlı</w:t>
      </w: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 olacaktır.</w:t>
      </w:r>
    </w:p>
    <w:p w14:paraId="6D989160" w14:textId="77777777" w:rsidR="00F57A8F" w:rsidRPr="001D039D" w:rsidRDefault="00F57A8F" w:rsidP="00F57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Yumuşak dokulu ve suda kolay çözünebilen yapıda olacaktır.</w:t>
      </w:r>
    </w:p>
    <w:p w14:paraId="110DFF26" w14:textId="77777777" w:rsidR="00F57A8F" w:rsidRPr="001D039D" w:rsidRDefault="00F57A8F" w:rsidP="00F57A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24 rulo içeren paket halinde teslim edilecektir.</w:t>
      </w:r>
    </w:p>
    <w:p w14:paraId="6101FE3D" w14:textId="77777777" w:rsidR="00F57A8F" w:rsidRPr="001D039D" w:rsidRDefault="00F57A8F" w:rsidP="00F5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835529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5. Çamaşır Deterjanı – Toz (10 kg)</w:t>
      </w:r>
    </w:p>
    <w:p w14:paraId="5D66C80E" w14:textId="77777777" w:rsidR="00F57A8F" w:rsidRPr="001D039D" w:rsidRDefault="00F57A8F" w:rsidP="00F57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Otomatik çamaşır makineleri için uygun olacaktır.</w:t>
      </w:r>
    </w:p>
    <w:p w14:paraId="4B15A9D6" w14:textId="77777777" w:rsidR="00F57A8F" w:rsidRPr="001D039D" w:rsidRDefault="00F57A8F" w:rsidP="00F57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Etkin temizlik sağlayacaktır.</w:t>
      </w:r>
    </w:p>
    <w:p w14:paraId="19214E09" w14:textId="77777777" w:rsidR="00F57A8F" w:rsidRPr="001D039D" w:rsidRDefault="00F57A8F" w:rsidP="00F57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Çamaşırlarda kalıntı bırakmayacaktır.</w:t>
      </w:r>
    </w:p>
    <w:p w14:paraId="2DBB7A33" w14:textId="77777777" w:rsidR="00F57A8F" w:rsidRPr="001D039D" w:rsidRDefault="00F57A8F" w:rsidP="00F57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Beyaz ve renkli çamaşırlara uygun olacaktır.</w:t>
      </w:r>
    </w:p>
    <w:p w14:paraId="0C4BC295" w14:textId="77777777" w:rsidR="00F57A8F" w:rsidRPr="001D039D" w:rsidRDefault="00F57A8F" w:rsidP="00F57A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Ambalaj miktarı: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10 kg</w:t>
      </w:r>
    </w:p>
    <w:p w14:paraId="51748F9E" w14:textId="77777777" w:rsidR="00F57A8F" w:rsidRPr="001D039D" w:rsidRDefault="00F57A8F" w:rsidP="00F5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670CB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6. Bulaşık Makinesi Tableti (100’lü)</w:t>
      </w:r>
    </w:p>
    <w:p w14:paraId="15121821" w14:textId="77777777" w:rsidR="00F57A8F" w:rsidRPr="001D039D" w:rsidRDefault="00F57A8F" w:rsidP="00F57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lastRenderedPageBreak/>
        <w:t>Otomatik bulaşık makineleri için uygun olacaktır.</w:t>
      </w:r>
    </w:p>
    <w:p w14:paraId="7234718B" w14:textId="77777777" w:rsidR="00F57A8F" w:rsidRPr="001D039D" w:rsidRDefault="00F57A8F" w:rsidP="00F57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Yağ ve kirleri etkin şekilde temizleyecektir.</w:t>
      </w:r>
    </w:p>
    <w:p w14:paraId="60F4CD3E" w14:textId="77777777" w:rsidR="00F57A8F" w:rsidRPr="001D039D" w:rsidRDefault="00F57A8F" w:rsidP="00F57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Cam ve metal yüzeylerde iz bırakmayacaktır.</w:t>
      </w:r>
    </w:p>
    <w:p w14:paraId="2A72A528" w14:textId="77777777" w:rsidR="00F57A8F" w:rsidRPr="001D039D" w:rsidRDefault="00F57A8F" w:rsidP="00F57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Tabletler tek kullanımlık olacaktır.</w:t>
      </w:r>
    </w:p>
    <w:p w14:paraId="0B36BD03" w14:textId="77777777" w:rsidR="00F57A8F" w:rsidRPr="001D039D" w:rsidRDefault="00F57A8F" w:rsidP="00F57A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Paket içeriği: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100 adet tablet</w:t>
      </w:r>
    </w:p>
    <w:p w14:paraId="4DFDC886" w14:textId="77777777" w:rsidR="00F57A8F" w:rsidRPr="001D039D" w:rsidRDefault="00F57A8F" w:rsidP="00F5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28B82" w14:textId="77777777" w:rsidR="00F57A8F" w:rsidRPr="001D039D" w:rsidRDefault="00F57A8F" w:rsidP="00F57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D039D">
        <w:rPr>
          <w:rFonts w:ascii="Times New Roman" w:eastAsia="Times New Roman" w:hAnsi="Times New Roman" w:cs="Times New Roman"/>
          <w:b/>
          <w:bCs/>
          <w:sz w:val="27"/>
          <w:szCs w:val="27"/>
        </w:rPr>
        <w:t>7. Sıvı Bulaşık Deterjanı (5 kg)</w:t>
      </w:r>
    </w:p>
    <w:p w14:paraId="28AEB100" w14:textId="77777777" w:rsidR="00F57A8F" w:rsidRPr="001D039D" w:rsidRDefault="00F57A8F" w:rsidP="00F57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Elde bulaşık yıkamaya uygun olacaktır.</w:t>
      </w:r>
    </w:p>
    <w:p w14:paraId="50C91E5F" w14:textId="77777777" w:rsidR="00F57A8F" w:rsidRPr="001D039D" w:rsidRDefault="00F57A8F" w:rsidP="00F57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Yüksek yağ çözücü özelliğe sahip olacaktır.</w:t>
      </w:r>
    </w:p>
    <w:p w14:paraId="4E9F0664" w14:textId="77777777" w:rsidR="00F57A8F" w:rsidRPr="001D039D" w:rsidRDefault="00F57A8F" w:rsidP="00F57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Kolay durulanabilir olacaktır.</w:t>
      </w:r>
    </w:p>
    <w:p w14:paraId="45C5090A" w14:textId="77777777" w:rsidR="00F57A8F" w:rsidRPr="001D039D" w:rsidRDefault="00F57A8F" w:rsidP="00F57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>Ciltle temas için uygun olacaktır.</w:t>
      </w:r>
    </w:p>
    <w:p w14:paraId="32F88EE3" w14:textId="77777777" w:rsidR="00F57A8F" w:rsidRPr="001D039D" w:rsidRDefault="00F57A8F" w:rsidP="00F57A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39D">
        <w:rPr>
          <w:rFonts w:ascii="Times New Roman" w:eastAsia="Times New Roman" w:hAnsi="Times New Roman" w:cs="Times New Roman"/>
          <w:sz w:val="24"/>
          <w:szCs w:val="24"/>
        </w:rPr>
        <w:t xml:space="preserve">Ambalaj miktarı: </w:t>
      </w:r>
      <w:r w:rsidRPr="001D039D">
        <w:rPr>
          <w:rFonts w:ascii="Times New Roman" w:eastAsia="Times New Roman" w:hAnsi="Times New Roman" w:cs="Times New Roman"/>
          <w:b/>
          <w:bCs/>
          <w:sz w:val="24"/>
          <w:szCs w:val="24"/>
        </w:rPr>
        <w:t>5 kg</w:t>
      </w:r>
    </w:p>
    <w:p w14:paraId="0A68E46A" w14:textId="750F6F60" w:rsidR="00001675" w:rsidRDefault="00001675" w:rsidP="00F57A8F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13D9" w14:textId="77777777" w:rsidR="000E66DC" w:rsidRDefault="000E66DC" w:rsidP="00BF74B7">
      <w:pPr>
        <w:spacing w:after="0" w:line="240" w:lineRule="auto"/>
      </w:pPr>
      <w:r>
        <w:separator/>
      </w:r>
    </w:p>
  </w:endnote>
  <w:endnote w:type="continuationSeparator" w:id="0">
    <w:p w14:paraId="1B114057" w14:textId="77777777" w:rsidR="000E66DC" w:rsidRDefault="000E66D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0453" w14:textId="77777777" w:rsidR="000E66DC" w:rsidRDefault="000E66DC" w:rsidP="00BF74B7">
      <w:pPr>
        <w:spacing w:after="0" w:line="240" w:lineRule="auto"/>
      </w:pPr>
      <w:r>
        <w:separator/>
      </w:r>
    </w:p>
  </w:footnote>
  <w:footnote w:type="continuationSeparator" w:id="0">
    <w:p w14:paraId="27F86AE0" w14:textId="77777777" w:rsidR="000E66DC" w:rsidRDefault="000E66D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73FDC"/>
    <w:multiLevelType w:val="multilevel"/>
    <w:tmpl w:val="1944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87421"/>
    <w:multiLevelType w:val="multilevel"/>
    <w:tmpl w:val="DB10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33B81"/>
    <w:multiLevelType w:val="multilevel"/>
    <w:tmpl w:val="E8D8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609B9"/>
    <w:multiLevelType w:val="multilevel"/>
    <w:tmpl w:val="717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B1A4D"/>
    <w:multiLevelType w:val="multilevel"/>
    <w:tmpl w:val="6B9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A42E1"/>
    <w:multiLevelType w:val="multilevel"/>
    <w:tmpl w:val="D94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76AD0"/>
    <w:multiLevelType w:val="multilevel"/>
    <w:tmpl w:val="FA14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0E66DC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2E25B1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57A8F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f42fa28-6966-49c7-b587-09809fb4d96a"/>
    <ds:schemaRef ds:uri="60b50726-52a2-44b2-974c-090a28d58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2026-01-12T13:25:00Z</dcterms:created>
  <dcterms:modified xsi:type="dcterms:W3CDTF">2026-01-12T13:25:00Z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