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2DED9447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proofErr w:type="gramStart"/>
      <w:r w:rsidR="000F4762">
        <w:rPr>
          <w:rFonts w:ascii="Arial" w:hAnsi="Arial" w:cs="Arial"/>
          <w:b/>
        </w:rPr>
        <w:t>..</w:t>
      </w:r>
      <w:proofErr w:type="gramEnd"/>
      <w:r w:rsidR="000F4762">
        <w:rPr>
          <w:rFonts w:ascii="Arial" w:hAnsi="Arial" w:cs="Arial"/>
          <w:b/>
        </w:rPr>
        <w:t>/…./.202</w:t>
      </w:r>
      <w:r w:rsidR="00C94455">
        <w:rPr>
          <w:rFonts w:ascii="Arial" w:hAnsi="Arial" w:cs="Arial"/>
          <w:b/>
        </w:rPr>
        <w:t>6</w:t>
      </w:r>
    </w:p>
    <w:p w14:paraId="755466FF" w14:textId="35E19BA1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1B9EEAE3" w14:textId="77777777" w:rsidR="00E12DCC" w:rsidRDefault="00E12DCC" w:rsidP="00E12DCC">
      <w:pPr>
        <w:rPr>
          <w:rStyle w:val="Kpr"/>
          <w:rFonts w:ascii="Arial" w:hAnsi="Arial" w:cs="Arial"/>
          <w:b/>
          <w:sz w:val="20"/>
        </w:rPr>
      </w:pPr>
      <w:r w:rsidRPr="00C42105">
        <w:rPr>
          <w:rFonts w:ascii="Arial" w:hAnsi="Arial" w:cs="Arial"/>
          <w:b/>
          <w:sz w:val="20"/>
          <w:u w:val="single"/>
        </w:rPr>
        <w:t xml:space="preserve">Teklif Dönüş :  </w:t>
      </w:r>
      <w:hyperlink r:id="rId11" w:history="1">
        <w:r w:rsidRPr="00C42105">
          <w:rPr>
            <w:rStyle w:val="Kpr"/>
            <w:rFonts w:ascii="Arial" w:hAnsi="Arial" w:cs="Arial"/>
            <w:b/>
            <w:sz w:val="20"/>
          </w:rPr>
          <w:t>saglik-kultur@cu.edu.tr</w:t>
        </w:r>
      </w:hyperlink>
    </w:p>
    <w:p w14:paraId="3AA5CEFF" w14:textId="77777777" w:rsidR="00E12DCC" w:rsidRDefault="00E12DCC" w:rsidP="00E12DCC">
      <w:pPr>
        <w:rPr>
          <w:rStyle w:val="Kpr"/>
          <w:rFonts w:ascii="Arial" w:hAnsi="Arial" w:cs="Arial"/>
          <w:b/>
          <w:sz w:val="20"/>
        </w:rPr>
      </w:pPr>
      <w:r>
        <w:rPr>
          <w:rStyle w:val="Kpr"/>
          <w:rFonts w:ascii="Arial" w:hAnsi="Arial" w:cs="Arial"/>
          <w:b/>
          <w:sz w:val="20"/>
        </w:rPr>
        <w:t>Tekliflerinizde kaşeli imzalı ve tarih olmalıdır.</w:t>
      </w:r>
    </w:p>
    <w:p w14:paraId="0602DFE3" w14:textId="77777777" w:rsidR="00E12DCC" w:rsidRDefault="00785F73" w:rsidP="00E12DCC">
      <w:pPr>
        <w:rPr>
          <w:rFonts w:ascii="Arial" w:hAnsi="Arial" w:cs="Arial"/>
          <w:b/>
          <w:sz w:val="20"/>
        </w:rPr>
      </w:pPr>
      <w:hyperlink r:id="rId12" w:history="1">
        <w:r w:rsidR="00E12DCC" w:rsidRPr="009A1495">
          <w:rPr>
            <w:rStyle w:val="Kpr"/>
            <w:rFonts w:ascii="Arial" w:hAnsi="Arial" w:cs="Arial"/>
            <w:b/>
            <w:sz w:val="20"/>
          </w:rPr>
          <w:t>https://arsiv.cu.edu.tr/ihaleler</w:t>
        </w:r>
      </w:hyperlink>
      <w:r w:rsidR="00E12DCC">
        <w:rPr>
          <w:rFonts w:ascii="Arial" w:hAnsi="Arial" w:cs="Arial"/>
          <w:b/>
          <w:sz w:val="20"/>
        </w:rPr>
        <w:t xml:space="preserve"> üzerinden takip edebilirsiniz.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885B19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885B19" w:rsidRPr="00366395" w:rsidRDefault="00885B19" w:rsidP="00885B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7251A5BA" w:rsidR="00885B19" w:rsidRPr="00F35A95" w:rsidRDefault="00660FDC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TRANSPALET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76795D84" w:rsidR="00885B19" w:rsidRPr="00F35A95" w:rsidRDefault="00660FDC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NORMAL TİP MANUEL TRANSPALET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290582C5" w:rsidR="00885B19" w:rsidRPr="00F35A95" w:rsidRDefault="00660FDC" w:rsidP="00DE35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75ECDA66" w:rsidR="00885B19" w:rsidRPr="00F35A95" w:rsidRDefault="00660FDC" w:rsidP="00AB6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1391A22E" w:rsidR="00885B19" w:rsidRPr="00F35A95" w:rsidRDefault="00885B19" w:rsidP="00AB6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4FC6AAC2" w:rsidR="00885B19" w:rsidRPr="009231F0" w:rsidRDefault="00885B19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139F144F" w:rsidR="00366395" w:rsidRPr="00366395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09ABE36A" w:rsidR="00366395" w:rsidRPr="00F35A95" w:rsidRDefault="00660FDC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TRANSPALET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45454F37" w:rsidR="00366395" w:rsidRPr="00F35A95" w:rsidRDefault="00660FDC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UZUN ÇATALLI MANUEL TRANSPALET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5284755C" w:rsidR="00366395" w:rsidRPr="00F35A95" w:rsidRDefault="00660FDC" w:rsidP="00660F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     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6DF88457" w:rsidR="00366395" w:rsidRPr="00F35A95" w:rsidRDefault="00660FDC" w:rsidP="00AB6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366395" w:rsidRPr="00F35A95" w:rsidRDefault="00366395" w:rsidP="00AB6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30318A7C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7F719786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54BFE8F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2300EB34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37DC8C58" w:rsidR="00366395" w:rsidRPr="00F35A95" w:rsidRDefault="00366395" w:rsidP="00AB6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366395" w:rsidRPr="00F35A95" w:rsidRDefault="00366395" w:rsidP="00AB6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366395" w:rsidRPr="009231F0" w:rsidRDefault="00366395" w:rsidP="00322D1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779A826C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b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39956EAD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7AB2D4AA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7725A834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43CEFF51" w:rsidR="00366395" w:rsidRPr="00F35A95" w:rsidRDefault="00366395" w:rsidP="00AB6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366395" w:rsidRPr="00F35A95" w:rsidRDefault="00366395" w:rsidP="00AB6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7D8A5F18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b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34C3B27F" w:rsidR="00366395" w:rsidRPr="00F35A95" w:rsidRDefault="00366395" w:rsidP="00AB6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366395" w:rsidRPr="00F35A95" w:rsidRDefault="00366395" w:rsidP="00AB6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406F1148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b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366395" w:rsidRPr="00F35A95" w:rsidRDefault="00366395" w:rsidP="00AB6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366395" w:rsidRPr="00F35A95" w:rsidRDefault="00366395" w:rsidP="00AB6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6985EA14" w14:textId="77777777" w:rsidTr="006D25B3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366395" w:rsidRPr="009231F0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C645" w14:textId="4A6A792D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59416D11" w:rsidR="00BB01CF" w:rsidRDefault="00BB01CF" w:rsidP="001A61A0">
      <w:pPr>
        <w:rPr>
          <w:rFonts w:ascii="Arial" w:hAnsi="Arial" w:cs="Arial"/>
        </w:rPr>
      </w:pPr>
    </w:p>
    <w:p w14:paraId="3E0207C8" w14:textId="6EF15EFE" w:rsidR="00E22A6A" w:rsidRDefault="00E22A6A" w:rsidP="001A61A0">
      <w:pPr>
        <w:rPr>
          <w:rFonts w:ascii="Arial" w:hAnsi="Arial" w:cs="Arial"/>
        </w:rPr>
      </w:pPr>
    </w:p>
    <w:p w14:paraId="3CD62039" w14:textId="7D9EFE8C" w:rsidR="00E22A6A" w:rsidRDefault="00E22A6A" w:rsidP="001A61A0">
      <w:pPr>
        <w:rPr>
          <w:rFonts w:ascii="Arial" w:hAnsi="Arial" w:cs="Arial"/>
        </w:rPr>
      </w:pPr>
    </w:p>
    <w:p w14:paraId="57984AE0" w14:textId="087D63B2" w:rsidR="00E22A6A" w:rsidRDefault="00E22A6A" w:rsidP="001A61A0">
      <w:pPr>
        <w:rPr>
          <w:rFonts w:ascii="Arial" w:hAnsi="Arial" w:cs="Arial"/>
        </w:rPr>
      </w:pPr>
    </w:p>
    <w:p w14:paraId="4D6661DB" w14:textId="6BC4DF41" w:rsidR="00E22A6A" w:rsidRDefault="00E22A6A" w:rsidP="001A61A0">
      <w:pPr>
        <w:rPr>
          <w:rFonts w:ascii="Arial" w:hAnsi="Arial" w:cs="Arial"/>
        </w:rPr>
      </w:pPr>
    </w:p>
    <w:p w14:paraId="7AB5B280" w14:textId="278DDC4D" w:rsidR="00E22A6A" w:rsidRDefault="00E22A6A" w:rsidP="001A61A0">
      <w:pPr>
        <w:rPr>
          <w:rFonts w:ascii="Arial" w:hAnsi="Arial" w:cs="Arial"/>
        </w:rPr>
      </w:pPr>
    </w:p>
    <w:p w14:paraId="08493CEF" w14:textId="7CB350D2" w:rsidR="00E22A6A" w:rsidRDefault="00E22A6A" w:rsidP="001A61A0">
      <w:pPr>
        <w:rPr>
          <w:rFonts w:ascii="Arial" w:hAnsi="Arial" w:cs="Arial"/>
        </w:rPr>
      </w:pPr>
    </w:p>
    <w:p w14:paraId="06308ABE" w14:textId="0F4757A5" w:rsidR="00E22A6A" w:rsidRDefault="00E22A6A" w:rsidP="001A61A0">
      <w:pPr>
        <w:rPr>
          <w:rFonts w:ascii="Arial" w:hAnsi="Arial" w:cs="Arial"/>
        </w:rPr>
      </w:pPr>
    </w:p>
    <w:p w14:paraId="3EFA0665" w14:textId="7434251E" w:rsidR="00E22A6A" w:rsidRDefault="00E22A6A" w:rsidP="001A61A0">
      <w:pPr>
        <w:rPr>
          <w:rFonts w:ascii="Arial" w:hAnsi="Arial" w:cs="Arial"/>
        </w:rPr>
      </w:pPr>
    </w:p>
    <w:p w14:paraId="453BC618" w14:textId="3E97199F" w:rsidR="008E236D" w:rsidRDefault="008E236D" w:rsidP="001A61A0">
      <w:pPr>
        <w:rPr>
          <w:rFonts w:ascii="Arial" w:hAnsi="Arial" w:cs="Arial"/>
        </w:rPr>
      </w:pPr>
    </w:p>
    <w:p w14:paraId="277F3148" w14:textId="77777777" w:rsidR="002A158A" w:rsidRDefault="00D64CF2" w:rsidP="002A158A">
      <w:r w:rsidRPr="00D64CF2">
        <w:rPr>
          <w:noProof/>
        </w:rPr>
        <w:drawing>
          <wp:inline distT="0" distB="0" distL="0" distR="0" wp14:anchorId="6034EAD4" wp14:editId="01677BBC">
            <wp:extent cx="6120130" cy="6994434"/>
            <wp:effectExtent l="0" t="0" r="0" b="0"/>
            <wp:docPr id="2" name="Resim 2" descr="C:\Users\Cu-User\Desktop\2-5-Ton-Manuel-Transpalet-resim-3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u-User\Desktop\2-5-Ton-Manuel-Transpalet-resim-300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994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158A">
        <w:t>MANUEL TRANSPALET TEKNİK ŞARTNAMESİ</w:t>
      </w:r>
    </w:p>
    <w:p w14:paraId="5592696D" w14:textId="77777777" w:rsidR="002A158A" w:rsidRDefault="002A158A" w:rsidP="002A158A"/>
    <w:p w14:paraId="6CE3655E" w14:textId="77777777" w:rsidR="002A158A" w:rsidRDefault="002A158A" w:rsidP="002A158A">
      <w:r>
        <w:t>KAPSAM</w:t>
      </w:r>
    </w:p>
    <w:p w14:paraId="6AB4C121" w14:textId="77777777" w:rsidR="002A158A" w:rsidRDefault="002A158A" w:rsidP="002A158A">
      <w:r>
        <w:t xml:space="preserve">Bu teknik şartname, işletme içerisinde paletli yüklerin yatay olarak taşınması amacıyla kullanılmak üzere 1 adet normal tip manuel </w:t>
      </w:r>
      <w:proofErr w:type="spellStart"/>
      <w:r>
        <w:t>transpalet</w:t>
      </w:r>
      <w:proofErr w:type="spellEnd"/>
      <w:r>
        <w:t xml:space="preserve"> ve 1 adet uzun çatallı manuel </w:t>
      </w:r>
      <w:proofErr w:type="spellStart"/>
      <w:r>
        <w:t>transpaletin</w:t>
      </w:r>
      <w:proofErr w:type="spellEnd"/>
      <w:r>
        <w:t xml:space="preserve"> temin edilmesine ilişkin teknik özellikleri kapsamaktadır.</w:t>
      </w:r>
    </w:p>
    <w:p w14:paraId="3362041A" w14:textId="77777777" w:rsidR="002A158A" w:rsidRDefault="002A158A" w:rsidP="002A158A">
      <w:r>
        <w:lastRenderedPageBreak/>
        <w:t>GENEL ŞARTLAR</w:t>
      </w:r>
    </w:p>
    <w:p w14:paraId="52442F9D" w14:textId="77777777" w:rsidR="002A158A" w:rsidRDefault="002A158A" w:rsidP="002A158A">
      <w:r>
        <w:t xml:space="preserve">2.1. Alınacak </w:t>
      </w:r>
      <w:proofErr w:type="spellStart"/>
      <w:r>
        <w:t>transpaletlerin</w:t>
      </w:r>
      <w:proofErr w:type="spellEnd"/>
      <w:r>
        <w:t xml:space="preserve"> her biri minimum 2.000 kg (2 ton) taşıma kapasitesine sahip olacaktır.</w:t>
      </w:r>
    </w:p>
    <w:p w14:paraId="1CE36F88" w14:textId="77777777" w:rsidR="002A158A" w:rsidRDefault="002A158A" w:rsidP="002A158A">
      <w:r>
        <w:t xml:space="preserve">2.2. </w:t>
      </w:r>
      <w:proofErr w:type="spellStart"/>
      <w:r>
        <w:t>Transpaletler</w:t>
      </w:r>
      <w:proofErr w:type="spellEnd"/>
      <w:r>
        <w:t xml:space="preserve"> yeni, kullanılmamış ve orijinal ürün olacaktır.</w:t>
      </w:r>
    </w:p>
    <w:p w14:paraId="5C3A718C" w14:textId="77777777" w:rsidR="002A158A" w:rsidRDefault="002A158A" w:rsidP="002A158A">
      <w:r>
        <w:t xml:space="preserve">2.3. </w:t>
      </w:r>
      <w:proofErr w:type="spellStart"/>
      <w:r>
        <w:t>Transpaletler</w:t>
      </w:r>
      <w:proofErr w:type="spellEnd"/>
      <w:r>
        <w:t xml:space="preserve"> ağır hizmet tipi kullanıma uygun olacaktır.</w:t>
      </w:r>
    </w:p>
    <w:p w14:paraId="4922EA17" w14:textId="77777777" w:rsidR="002A158A" w:rsidRDefault="002A158A" w:rsidP="002A158A">
      <w:r>
        <w:t xml:space="preserve">2.4. </w:t>
      </w:r>
      <w:proofErr w:type="spellStart"/>
      <w:r>
        <w:t>Transpaletlerin</w:t>
      </w:r>
      <w:proofErr w:type="spellEnd"/>
      <w:r>
        <w:t xml:space="preserve"> ana gövde, şase ve çatalları yüksek mukavemetli ve uzun ömürlü malzemeden imal edilmiş olacaktır.</w:t>
      </w:r>
    </w:p>
    <w:p w14:paraId="5B7B5337" w14:textId="77777777" w:rsidR="002A158A" w:rsidRDefault="002A158A" w:rsidP="002A158A">
      <w:r>
        <w:t xml:space="preserve">2.5. Korozyon ve paslanmaya karşı yüksek dayanım sağlamak amacıyla ana metal </w:t>
      </w:r>
      <w:proofErr w:type="spellStart"/>
      <w:r>
        <w:t>aksamların</w:t>
      </w:r>
      <w:proofErr w:type="spellEnd"/>
      <w:r>
        <w:t xml:space="preserve"> AISI 304 kalite paslanmaz çelik olması tercih edilecektir. Paslanmaz çelik imalatın mümkün olmadığı durumlarda, yüksek mukavemetli çelik üzerine paslanmaya ve korozyona karşı dayanıklı kaplama uygulanmış olacaktır.</w:t>
      </w:r>
    </w:p>
    <w:p w14:paraId="25343D2C" w14:textId="77777777" w:rsidR="002A158A" w:rsidRDefault="002A158A" w:rsidP="002A158A">
      <w:r>
        <w:t>2.6. Kaynaklı imalatlarda kaynak dikişleri düzgün, sağlam ve çatlak, kırık, gözenek veya imalat hatalarından arındırılmış olacaktır.</w:t>
      </w:r>
    </w:p>
    <w:p w14:paraId="601B92CE" w14:textId="77777777" w:rsidR="002A158A" w:rsidRDefault="002A158A" w:rsidP="002A158A">
      <w:r>
        <w:t xml:space="preserve">2.7. </w:t>
      </w:r>
      <w:proofErr w:type="spellStart"/>
      <w:r>
        <w:t>Transpaletlerde</w:t>
      </w:r>
      <w:proofErr w:type="spellEnd"/>
      <w:r>
        <w:t xml:space="preserve"> ağır hizmet tipi manuel hidrolik kaldırma sistemi bulunacaktır.</w:t>
      </w:r>
    </w:p>
    <w:p w14:paraId="1CDBD02A" w14:textId="77777777" w:rsidR="002A158A" w:rsidRDefault="002A158A" w:rsidP="002A158A">
      <w:r>
        <w:t>2.8. Hidrolik sistemde aşırı yüklemeye karşı emniyet/basınç tahliye valfi bulunacaktır.</w:t>
      </w:r>
    </w:p>
    <w:p w14:paraId="37CDA13E" w14:textId="77777777" w:rsidR="002A158A" w:rsidRDefault="002A158A" w:rsidP="002A158A">
      <w:r>
        <w:t>2.9. Hidrolik sistem yağ sızıntısına karşı sızdırmaz olacaktır.</w:t>
      </w:r>
    </w:p>
    <w:p w14:paraId="66AF9406" w14:textId="77777777" w:rsidR="002A158A" w:rsidRDefault="002A158A" w:rsidP="002A158A">
      <w:r>
        <w:t xml:space="preserve">2.10. </w:t>
      </w:r>
      <w:proofErr w:type="spellStart"/>
      <w:r>
        <w:t>Transpaletlerin</w:t>
      </w:r>
      <w:proofErr w:type="spellEnd"/>
      <w:r>
        <w:t xml:space="preserve"> kaldırma, indirme ve </w:t>
      </w:r>
      <w:proofErr w:type="gramStart"/>
      <w:r>
        <w:t>nötr</w:t>
      </w:r>
      <w:proofErr w:type="gramEnd"/>
      <w:r>
        <w:t xml:space="preserve"> konumları kumanda kolu üzerinden kontrollü olarak yapılabilecektir.</w:t>
      </w:r>
    </w:p>
    <w:p w14:paraId="78CE9579" w14:textId="77777777" w:rsidR="002A158A" w:rsidRDefault="002A158A" w:rsidP="002A158A">
      <w:r>
        <w:t>2.11. İndirme sistemi, yükün ani ve kontrolsüz şekilde düşmesini engelleyecek kontrollü indirme mekanizmasına sahip olacaktır.</w:t>
      </w:r>
    </w:p>
    <w:p w14:paraId="2849475B" w14:textId="77777777" w:rsidR="002A158A" w:rsidRDefault="002A158A" w:rsidP="002A158A">
      <w:r>
        <w:t>2.12. Tutma ve kumanda kolu ergonomik, sağlam ve kaymayı önleyici yapıda olacaktır.</w:t>
      </w:r>
    </w:p>
    <w:p w14:paraId="1E434667" w14:textId="77777777" w:rsidR="002A158A" w:rsidRDefault="002A158A" w:rsidP="002A158A">
      <w:r>
        <w:t>2.13. Tüm rulmanlar ağır hizmet tipi, kapalı ve mümkün olduğunca bakım gerektirmeyen tipte olacaktır.</w:t>
      </w:r>
    </w:p>
    <w:p w14:paraId="15F096D1" w14:textId="77777777" w:rsidR="002A158A" w:rsidRDefault="002A158A" w:rsidP="002A158A">
      <w:r>
        <w:t>2.14. Tekerlekler ağır hizmet tipi ve uzun süreli kullanıma uygun olacaktır.</w:t>
      </w:r>
    </w:p>
    <w:p w14:paraId="49D688A5" w14:textId="77777777" w:rsidR="002A158A" w:rsidRDefault="002A158A" w:rsidP="002A158A">
      <w:r>
        <w:t>2.15. Tekerleklerde tercihen poliüretan (PU) veya yüksek dayanımlı naylon malzeme kullanılacaktır.</w:t>
      </w:r>
    </w:p>
    <w:p w14:paraId="46450F09" w14:textId="77777777" w:rsidR="002A158A" w:rsidRDefault="002A158A" w:rsidP="002A158A">
      <w:r>
        <w:t>2.16. Yük makaraları tercihen tandem (çift makaralı) tip olacaktır.</w:t>
      </w:r>
    </w:p>
    <w:p w14:paraId="625EB817" w14:textId="77777777" w:rsidR="002A158A" w:rsidRDefault="002A158A" w:rsidP="002A158A"/>
    <w:p w14:paraId="66C932CE" w14:textId="77777777" w:rsidR="002A158A" w:rsidRDefault="002A158A" w:rsidP="002A158A"/>
    <w:p w14:paraId="4FAEEA9E" w14:textId="77777777" w:rsidR="002A158A" w:rsidRDefault="002A158A" w:rsidP="002A158A"/>
    <w:p w14:paraId="046B8AD1" w14:textId="77777777" w:rsidR="002A158A" w:rsidRDefault="002A158A" w:rsidP="002A158A"/>
    <w:p w14:paraId="2CB9181E" w14:textId="77777777" w:rsidR="002A158A" w:rsidRDefault="002A158A" w:rsidP="002A158A">
      <w:r>
        <w:t>NORMAL TİP 2 TON MANUEL TRANSPALET ÖLÇÜLERİ</w:t>
      </w:r>
    </w:p>
    <w:p w14:paraId="53DF0679" w14:textId="77777777" w:rsidR="002A158A" w:rsidRDefault="002A158A" w:rsidP="002A158A">
      <w:r>
        <w:t>3.1. Taşıma kapasitesi minimum 2.000 kg (2 ton) olacaktır.</w:t>
      </w:r>
    </w:p>
    <w:p w14:paraId="2E08260D" w14:textId="77777777" w:rsidR="002A158A" w:rsidRDefault="002A158A" w:rsidP="002A158A">
      <w:r>
        <w:t>3.2. Çatal uzunluğu minimum 1.150 mm olacaktır.</w:t>
      </w:r>
    </w:p>
    <w:p w14:paraId="09A88F40" w14:textId="77777777" w:rsidR="002A158A" w:rsidRDefault="002A158A" w:rsidP="002A158A">
      <w:r>
        <w:lastRenderedPageBreak/>
        <w:t>3.3. Çatal genişliği minimum 160 mm olacaktır.</w:t>
      </w:r>
    </w:p>
    <w:p w14:paraId="228C4B84" w14:textId="77777777" w:rsidR="002A158A" w:rsidRDefault="002A158A" w:rsidP="002A158A">
      <w:r>
        <w:t>3.4. Çatal kalınlığı minimum 50 mm olacaktır.</w:t>
      </w:r>
    </w:p>
    <w:p w14:paraId="7B39C271" w14:textId="77777777" w:rsidR="002A158A" w:rsidRDefault="002A158A" w:rsidP="002A158A">
      <w:r>
        <w:t>3.5. Çatalların toplam dış genişliği 540-550 mm arasında olacaktır.</w:t>
      </w:r>
    </w:p>
    <w:p w14:paraId="71E571CB" w14:textId="77777777" w:rsidR="002A158A" w:rsidRDefault="002A158A" w:rsidP="002A158A">
      <w:r>
        <w:t>3.6. Minimum çatal yüksekliği maksimum 85 mm olacaktır.</w:t>
      </w:r>
    </w:p>
    <w:p w14:paraId="0A4B659F" w14:textId="77777777" w:rsidR="002A158A" w:rsidRDefault="002A158A" w:rsidP="002A158A">
      <w:r>
        <w:t>3.7. Maksimum kaldırma yüksekliği minimum 190 mm olacaktır.</w:t>
      </w:r>
    </w:p>
    <w:p w14:paraId="09863565" w14:textId="77777777" w:rsidR="002A158A" w:rsidRDefault="002A158A" w:rsidP="002A158A">
      <w:r>
        <w:t>3.8. Maksimum kaldırma yüksekliğinin 200 mm olması tercih edilecektir.</w:t>
      </w:r>
    </w:p>
    <w:p w14:paraId="7CBB12BE" w14:textId="77777777" w:rsidR="002A158A" w:rsidRDefault="002A158A" w:rsidP="002A158A">
      <w:r>
        <w:t>3.9. Direksiyon tekerleklerinin çapı 180-200 mm arasında olacaktır.</w:t>
      </w:r>
    </w:p>
    <w:p w14:paraId="2FCB05ED" w14:textId="77777777" w:rsidR="002A158A" w:rsidRDefault="002A158A" w:rsidP="002A158A">
      <w:r>
        <w:t>3.10. Yük makaralarının çapı 75-80 mm arasında olacaktır.</w:t>
      </w:r>
    </w:p>
    <w:p w14:paraId="1AAF152A" w14:textId="77777777" w:rsidR="002A158A" w:rsidRDefault="002A158A" w:rsidP="002A158A">
      <w:r>
        <w:t>3.11. Yük makaraları tercihen tandem (çift makaralı) tip olacaktır.</w:t>
      </w:r>
    </w:p>
    <w:p w14:paraId="49CBAB59" w14:textId="77777777" w:rsidR="002A158A" w:rsidRDefault="002A158A" w:rsidP="002A158A">
      <w:r>
        <w:t>3.12. Direksiyon ve yük tekerlekleri ağır hizmet tipi poliüretan (PU) veya yüksek dayanımlı naylon malzemeden imal edilmiş olacaktır.</w:t>
      </w:r>
    </w:p>
    <w:p w14:paraId="25794CED" w14:textId="77777777" w:rsidR="002A158A" w:rsidRDefault="002A158A" w:rsidP="002A158A">
      <w:r>
        <w:t>3.13. Çatallar minimum 2.000 kg (2 ton) taşıma kapasitesine uygun yüksek mukavemetli malzemeden imal edilmiş olacaktır.</w:t>
      </w:r>
    </w:p>
    <w:p w14:paraId="3988E089" w14:textId="77777777" w:rsidR="002A158A" w:rsidRDefault="002A158A" w:rsidP="002A158A">
      <w:r>
        <w:t>3.14. Çatallarda yük altında kalıcı eğilme, burkulma veya deformasyon meydana gelmeyecektir.</w:t>
      </w:r>
    </w:p>
    <w:p w14:paraId="531AC9B3" w14:textId="77777777" w:rsidR="002A158A" w:rsidRDefault="002A158A" w:rsidP="002A158A">
      <w:r>
        <w:t>3.15. Çatal uçları paletlere kolay giriş ve çıkış sağlayacak şekilde yuvarlatılmış olacaktır.</w:t>
      </w:r>
    </w:p>
    <w:p w14:paraId="45B8C160" w14:textId="77777777" w:rsidR="002A158A" w:rsidRDefault="002A158A" w:rsidP="002A158A">
      <w:r>
        <w:t>3.16. Ana şase ve taşıyıcı gövde ağır hizmet tipi ve yüksek mukavemetli olacaktır.</w:t>
      </w:r>
    </w:p>
    <w:p w14:paraId="5BDF688C" w14:textId="77777777" w:rsidR="002A158A" w:rsidRDefault="002A158A" w:rsidP="002A158A">
      <w:r>
        <w:t>3.17. Ana metal aksamlar korozyona ve paslanmaya karşı dayanıklı olacaktır.</w:t>
      </w:r>
    </w:p>
    <w:p w14:paraId="24BAB98C" w14:textId="77777777" w:rsidR="002A158A" w:rsidRDefault="002A158A" w:rsidP="002A158A">
      <w:r>
        <w:t>3.18. Paslanmaz çelik tercih edilmesi halinde ana metal aksamlar minimum AISI 304 veya AISI 304L</w:t>
      </w:r>
    </w:p>
    <w:p w14:paraId="2A6CFEE9" w14:textId="77777777" w:rsidR="002A158A" w:rsidRDefault="002A158A" w:rsidP="002A158A"/>
    <w:p w14:paraId="327BFC53" w14:textId="77777777" w:rsidR="002A158A" w:rsidRDefault="002A158A" w:rsidP="002A158A"/>
    <w:p w14:paraId="598BC129" w14:textId="77777777" w:rsidR="002A158A" w:rsidRDefault="002A158A" w:rsidP="002A158A"/>
    <w:p w14:paraId="617E26E5" w14:textId="77777777" w:rsidR="002A158A" w:rsidRDefault="002A158A" w:rsidP="002A158A"/>
    <w:p w14:paraId="3FA719B3" w14:textId="77777777" w:rsidR="002A158A" w:rsidRDefault="002A158A" w:rsidP="002A158A"/>
    <w:p w14:paraId="0891C132" w14:textId="77777777" w:rsidR="002A158A" w:rsidRDefault="002A158A" w:rsidP="002A158A"/>
    <w:p w14:paraId="5AAD547C" w14:textId="77777777" w:rsidR="002A158A" w:rsidRDefault="002A158A" w:rsidP="002A158A"/>
    <w:p w14:paraId="468EF12A" w14:textId="77777777" w:rsidR="002A158A" w:rsidRDefault="002A158A" w:rsidP="002A158A"/>
    <w:p w14:paraId="74C6A31C" w14:textId="77777777" w:rsidR="002A158A" w:rsidRDefault="002A158A" w:rsidP="002A158A"/>
    <w:p w14:paraId="036C54A0" w14:textId="77777777" w:rsidR="002A158A" w:rsidRDefault="002A158A" w:rsidP="002A158A"/>
    <w:p w14:paraId="6DF71D84" w14:textId="77777777" w:rsidR="002A158A" w:rsidRDefault="002A158A" w:rsidP="002A158A"/>
    <w:p w14:paraId="3C345547" w14:textId="77777777" w:rsidR="002A158A" w:rsidRDefault="002A158A" w:rsidP="002A158A">
      <w:r>
        <w:lastRenderedPageBreak/>
        <w:t>UZUN ÇATALLI MANUEL TRANSPALET TEKNİK ŞARTNAMESİ</w:t>
      </w:r>
    </w:p>
    <w:p w14:paraId="3EB8563E" w14:textId="77777777" w:rsidR="002A158A" w:rsidRPr="00891EC0" w:rsidRDefault="002A158A" w:rsidP="002A158A"/>
    <w:p w14:paraId="40D14D02" w14:textId="77777777" w:rsidR="002A158A" w:rsidRPr="00891EC0" w:rsidRDefault="002A158A" w:rsidP="002A158A">
      <w:r w:rsidRPr="00891EC0">
        <w:t>KAPSAM</w:t>
      </w:r>
    </w:p>
    <w:p w14:paraId="38842051" w14:textId="77777777" w:rsidR="002A158A" w:rsidRPr="00891EC0" w:rsidRDefault="002A158A" w:rsidP="002A158A">
      <w:r w:rsidRPr="00891EC0">
        <w:t xml:space="preserve">Bu teknik şartname, işletme içerisinde paletli ve ağır yüklerin güvenli bir şekilde yatay olarak taşınması amacıyla kullanılmak üzere 1 adet uzun çatallı manuel hidrolik </w:t>
      </w:r>
      <w:proofErr w:type="spellStart"/>
      <w:r w:rsidRPr="00891EC0">
        <w:t>transpaletin</w:t>
      </w:r>
      <w:proofErr w:type="spellEnd"/>
      <w:r w:rsidRPr="00891EC0">
        <w:t xml:space="preserve"> temin edilmesine ilişkin teknik özellikleri kapsamaktadır.</w:t>
      </w:r>
    </w:p>
    <w:p w14:paraId="3FD88E0E" w14:textId="77777777" w:rsidR="002A158A" w:rsidRPr="00891EC0" w:rsidRDefault="002A158A" w:rsidP="002A158A">
      <w:r w:rsidRPr="00891EC0">
        <w:t>GENEL TEKNİK ÖZELLİKLER</w:t>
      </w:r>
    </w:p>
    <w:p w14:paraId="71CE85A0" w14:textId="77777777" w:rsidR="002A158A" w:rsidRPr="00891EC0" w:rsidRDefault="002A158A" w:rsidP="002A158A">
      <w:r w:rsidRPr="00891EC0">
        <w:t xml:space="preserve">2.1. Alınacak </w:t>
      </w:r>
      <w:proofErr w:type="spellStart"/>
      <w:r w:rsidRPr="00891EC0">
        <w:t>transpalet</w:t>
      </w:r>
      <w:proofErr w:type="spellEnd"/>
      <w:r w:rsidRPr="00891EC0">
        <w:t xml:space="preserve"> minimum 2.000 kg (2 ton) taşıma kapasitesine sahip olacaktır.</w:t>
      </w:r>
    </w:p>
    <w:p w14:paraId="1AE94376" w14:textId="77777777" w:rsidR="002A158A" w:rsidRPr="00891EC0" w:rsidRDefault="002A158A" w:rsidP="002A158A">
      <w:r w:rsidRPr="00891EC0">
        <w:t xml:space="preserve">2.2. </w:t>
      </w:r>
      <w:proofErr w:type="spellStart"/>
      <w:r w:rsidRPr="00891EC0">
        <w:t>Transpalet</w:t>
      </w:r>
      <w:proofErr w:type="spellEnd"/>
      <w:r w:rsidRPr="00891EC0">
        <w:t xml:space="preserve"> ağır hizmet tipi kullanıma uygun olacaktır.</w:t>
      </w:r>
    </w:p>
    <w:p w14:paraId="01CDD4EC" w14:textId="77777777" w:rsidR="002A158A" w:rsidRPr="00891EC0" w:rsidRDefault="002A158A" w:rsidP="002A158A">
      <w:r w:rsidRPr="00891EC0">
        <w:t>2.3. Ürün sıfır, yeni, kullanılmamış ve orijinal olacaktır.</w:t>
      </w:r>
    </w:p>
    <w:p w14:paraId="506E070C" w14:textId="77777777" w:rsidR="002A158A" w:rsidRPr="00891EC0" w:rsidRDefault="002A158A" w:rsidP="002A158A">
      <w:r w:rsidRPr="00891EC0">
        <w:t xml:space="preserve">2.4. </w:t>
      </w:r>
      <w:proofErr w:type="spellStart"/>
      <w:r w:rsidRPr="00891EC0">
        <w:t>Transpaletin</w:t>
      </w:r>
      <w:proofErr w:type="spellEnd"/>
      <w:r w:rsidRPr="00891EC0">
        <w:t xml:space="preserve"> ana gövdesi, şasesi ve çatalları yüksek mukavemetli ve uzun ömürlü malzemeden imal edilmiş olacaktır.</w:t>
      </w:r>
    </w:p>
    <w:p w14:paraId="281142BC" w14:textId="77777777" w:rsidR="002A158A" w:rsidRPr="00891EC0" w:rsidRDefault="002A158A" w:rsidP="002A158A">
      <w:r w:rsidRPr="00891EC0">
        <w:t>2.5. Ana metal aksamlar korozyon ve paslanmaya karşı dayanıklı olacaktır.</w:t>
      </w:r>
    </w:p>
    <w:p w14:paraId="3939FBF1" w14:textId="77777777" w:rsidR="002A158A" w:rsidRPr="00891EC0" w:rsidRDefault="002A158A" w:rsidP="002A158A">
      <w:r w:rsidRPr="00891EC0">
        <w:t xml:space="preserve">2.6. Paslanmaya ve korozyona karşı yüksek dayanım sağlamak amacıyla ana metal </w:t>
      </w:r>
      <w:proofErr w:type="spellStart"/>
      <w:r w:rsidRPr="00891EC0">
        <w:t>aksamların</w:t>
      </w:r>
      <w:proofErr w:type="spellEnd"/>
      <w:r w:rsidRPr="00891EC0">
        <w:t xml:space="preserve"> AISI 304 veya AISI 304L kalite paslanmaz çelik olması tercih edilecektir.</w:t>
      </w:r>
    </w:p>
    <w:p w14:paraId="008317A2" w14:textId="77777777" w:rsidR="002A158A" w:rsidRPr="00891EC0" w:rsidRDefault="002A158A" w:rsidP="002A158A">
      <w:r w:rsidRPr="00891EC0">
        <w:t>2.7. Paslanmaz çelik kullanılmayan metal yüzeyler korozyona karşı dayanıklı boya, kaplama veya eşdeğer koruyucu yüzey işlemine sahip olacaktır.</w:t>
      </w:r>
    </w:p>
    <w:p w14:paraId="402E557A" w14:textId="77777777" w:rsidR="002A158A" w:rsidRPr="00891EC0" w:rsidRDefault="002A158A" w:rsidP="002A158A">
      <w:r w:rsidRPr="00891EC0">
        <w:t>2.8. Kaynaklı imalatlarda kaynak dikişleri düzgün, sağlam ve çatlak, kırık, gözenek veya imalat hatalarından arındırılmış olacaktır.</w:t>
      </w:r>
    </w:p>
    <w:p w14:paraId="4C9208EE" w14:textId="77777777" w:rsidR="002A158A" w:rsidRPr="00891EC0" w:rsidRDefault="002A158A" w:rsidP="002A158A">
      <w:r w:rsidRPr="00891EC0">
        <w:t xml:space="preserve">2.9. </w:t>
      </w:r>
      <w:proofErr w:type="spellStart"/>
      <w:r w:rsidRPr="00891EC0">
        <w:t>Transpalet</w:t>
      </w:r>
      <w:proofErr w:type="spellEnd"/>
      <w:r w:rsidRPr="00891EC0">
        <w:t xml:space="preserve"> ağır hizmet tipi manuel hidrolik kaldırma sistemine sahip olacaktır.</w:t>
      </w:r>
    </w:p>
    <w:p w14:paraId="196D6F13" w14:textId="77777777" w:rsidR="002A158A" w:rsidRPr="00891EC0" w:rsidRDefault="002A158A" w:rsidP="002A158A">
      <w:r w:rsidRPr="00891EC0">
        <w:t>2.10. Hidrolik sistemde aşırı yüklemeye karşı emniyet/basınç tahliye valfi bulunacaktır.</w:t>
      </w:r>
    </w:p>
    <w:p w14:paraId="164AF2DD" w14:textId="77777777" w:rsidR="002A158A" w:rsidRPr="00891EC0" w:rsidRDefault="002A158A" w:rsidP="002A158A">
      <w:r w:rsidRPr="00891EC0">
        <w:t>2.11. Hidrolik sistem tamamen sızdırmaz olacak ve yağ kaçağı bulunmayacaktır.</w:t>
      </w:r>
    </w:p>
    <w:p w14:paraId="5453BC49" w14:textId="77777777" w:rsidR="002A158A" w:rsidRPr="00891EC0" w:rsidRDefault="002A158A" w:rsidP="002A158A">
      <w:r w:rsidRPr="00891EC0">
        <w:t>2.12. Yük indirme işlemi kontrollü şekilde gerçekleştirilecek, yükün ani ve kontrolsüz şekilde düşmesini önleyen mekanizma bulunacaktır.</w:t>
      </w:r>
    </w:p>
    <w:p w14:paraId="2B6B189C" w14:textId="77777777" w:rsidR="002A158A" w:rsidRPr="00891EC0" w:rsidRDefault="002A158A" w:rsidP="002A158A">
      <w:r w:rsidRPr="00891EC0">
        <w:t xml:space="preserve">2.13. Kaldırma, indirme ve </w:t>
      </w:r>
      <w:proofErr w:type="gramStart"/>
      <w:r w:rsidRPr="00891EC0">
        <w:t>nötr</w:t>
      </w:r>
      <w:proofErr w:type="gramEnd"/>
      <w:r w:rsidRPr="00891EC0">
        <w:t xml:space="preserve"> konumları ergonomik kumanda kolu üzerinden kontrol edilebilecektir.</w:t>
      </w:r>
    </w:p>
    <w:p w14:paraId="469BD537" w14:textId="77777777" w:rsidR="002A158A" w:rsidRPr="00891EC0" w:rsidRDefault="002A158A" w:rsidP="002A158A">
      <w:r w:rsidRPr="00891EC0">
        <w:t>2.14. Kumanda kolu sağlam, ergonomik ve kaymayı önleyici tutuş yüzeyine sahip olacaktır.</w:t>
      </w:r>
    </w:p>
    <w:p w14:paraId="634F6FD4" w14:textId="77777777" w:rsidR="002A158A" w:rsidRPr="00891EC0" w:rsidRDefault="002A158A" w:rsidP="002A158A">
      <w:r w:rsidRPr="00891EC0">
        <w:t>TEKERLEK VE RULMANLAR</w:t>
      </w:r>
    </w:p>
    <w:p w14:paraId="7981F17A" w14:textId="77777777" w:rsidR="002A158A" w:rsidRPr="00891EC0" w:rsidRDefault="002A158A" w:rsidP="002A158A">
      <w:r w:rsidRPr="00891EC0">
        <w:t>6.1. Direksiyon tekerlekleri ağır hizmet tipi olacaktır.</w:t>
      </w:r>
    </w:p>
    <w:p w14:paraId="0919D0E1" w14:textId="77777777" w:rsidR="002A158A" w:rsidRPr="00891EC0" w:rsidRDefault="002A158A" w:rsidP="002A158A">
      <w:r w:rsidRPr="00891EC0">
        <w:t>6.2. Yük makaraları ağır hizmet tipi olacaktır.</w:t>
      </w:r>
    </w:p>
    <w:p w14:paraId="3E6F0F72" w14:textId="77777777" w:rsidR="002A158A" w:rsidRPr="00891EC0" w:rsidRDefault="002A158A" w:rsidP="002A158A">
      <w:r w:rsidRPr="00891EC0">
        <w:t>6.3. Tekerleklerde poliüretan (PU) veya yüksek dayanımlı naylon malzeme kullanılacaktır.</w:t>
      </w:r>
    </w:p>
    <w:p w14:paraId="45B05BBC" w14:textId="77777777" w:rsidR="002A158A" w:rsidRPr="00891EC0" w:rsidRDefault="002A158A" w:rsidP="002A158A">
      <w:r w:rsidRPr="00891EC0">
        <w:t>6.4. Yük makaraları tercihen tandem (çift makaralı) tip olacaktır.</w:t>
      </w:r>
    </w:p>
    <w:p w14:paraId="19BC148A" w14:textId="77777777" w:rsidR="002A158A" w:rsidRPr="00891EC0" w:rsidRDefault="002A158A" w:rsidP="002A158A">
      <w:r w:rsidRPr="00891EC0">
        <w:lastRenderedPageBreak/>
        <w:t>6.5. Tekerlekler ağır yük altında çatlama, kırılma ve deformasyona karşı dayanıklı olacaktır.</w:t>
      </w:r>
    </w:p>
    <w:p w14:paraId="5F6CB26B" w14:textId="77777777" w:rsidR="002A158A" w:rsidRPr="00891EC0" w:rsidRDefault="002A158A" w:rsidP="002A158A">
      <w:r w:rsidRPr="00891EC0">
        <w:t>6.6. Tekerlek rulmanları kapalı tip ve ağır hizmet kullanımına uygun olacaktır.</w:t>
      </w:r>
    </w:p>
    <w:p w14:paraId="6805AD3A" w14:textId="77777777" w:rsidR="002A158A" w:rsidRPr="00891EC0" w:rsidRDefault="002A158A" w:rsidP="002A158A">
      <w:r w:rsidRPr="00891EC0">
        <w:t>6.7. Rulmanlar ve hareketli parçalar mümkün olduğunca bakım gerektirmeyen yapıda olacaktır.</w:t>
      </w:r>
    </w:p>
    <w:p w14:paraId="3CD37BAA" w14:textId="77777777" w:rsidR="002A158A" w:rsidRPr="00891EC0" w:rsidRDefault="002A158A" w:rsidP="002A158A">
      <w:r w:rsidRPr="00891EC0">
        <w:t>6.8. Tekerlekler depo zemininde güvenli ve dengeli hareket sağlayacaktır.</w:t>
      </w:r>
    </w:p>
    <w:p w14:paraId="183BEA53" w14:textId="77777777" w:rsidR="002A158A" w:rsidRPr="00891EC0" w:rsidRDefault="002A158A" w:rsidP="002A158A">
      <w:pPr>
        <w:rPr>
          <w:b/>
        </w:rPr>
      </w:pPr>
      <w:r w:rsidRPr="00891EC0">
        <w:rPr>
          <w:b/>
        </w:rPr>
        <w:t xml:space="preserve">6.9. Her iki </w:t>
      </w:r>
      <w:proofErr w:type="spellStart"/>
      <w:r w:rsidRPr="00891EC0">
        <w:rPr>
          <w:b/>
        </w:rPr>
        <w:t>transpalet</w:t>
      </w:r>
      <w:proofErr w:type="spellEnd"/>
      <w:r w:rsidRPr="00891EC0">
        <w:rPr>
          <w:b/>
        </w:rPr>
        <w:t xml:space="preserve"> için yedek bir (1) takım tekerlekler temin edilecektir.</w:t>
      </w:r>
    </w:p>
    <w:p w14:paraId="4D992328" w14:textId="77777777" w:rsidR="002A158A" w:rsidRPr="00891EC0" w:rsidRDefault="002A158A" w:rsidP="002A158A"/>
    <w:p w14:paraId="06E6876F" w14:textId="77777777" w:rsidR="002A158A" w:rsidRPr="00891EC0" w:rsidRDefault="002A158A" w:rsidP="002A158A">
      <w:r w:rsidRPr="00891EC0">
        <w:t>ÖLÇÜLER</w:t>
      </w:r>
    </w:p>
    <w:p w14:paraId="54E64EE4" w14:textId="77777777" w:rsidR="002A158A" w:rsidRPr="00891EC0" w:rsidRDefault="002A158A" w:rsidP="002A158A">
      <w:r w:rsidRPr="00891EC0">
        <w:t>8.1. Çatal uzunluğu: minimum 1.800 mm.</w:t>
      </w:r>
    </w:p>
    <w:p w14:paraId="226D690E" w14:textId="77777777" w:rsidR="002A158A" w:rsidRPr="00891EC0" w:rsidRDefault="002A158A" w:rsidP="002A158A">
      <w:r w:rsidRPr="00891EC0">
        <w:t>8.2. Tercih edilen çatal uzunluğu: 1.950 mm.</w:t>
      </w:r>
    </w:p>
    <w:p w14:paraId="5A640AF6" w14:textId="77777777" w:rsidR="002A158A" w:rsidRPr="00891EC0" w:rsidRDefault="002A158A" w:rsidP="002A158A">
      <w:r w:rsidRPr="00891EC0">
        <w:t>8.3. Çatal genişliği: minimum 150 mm.</w:t>
      </w:r>
    </w:p>
    <w:p w14:paraId="4B056724" w14:textId="77777777" w:rsidR="002A158A" w:rsidRPr="00891EC0" w:rsidRDefault="002A158A" w:rsidP="002A158A">
      <w:r w:rsidRPr="00891EC0">
        <w:t>8.4. Çatal kalınlığı: minimum 50 mm.</w:t>
      </w:r>
    </w:p>
    <w:p w14:paraId="2952BFDF" w14:textId="77777777" w:rsidR="002A158A" w:rsidRPr="00891EC0" w:rsidRDefault="002A158A" w:rsidP="002A158A">
      <w:r w:rsidRPr="00891EC0">
        <w:t>8.5. Çatal dış genişliği: yaklaşık 540-550 mm.</w:t>
      </w:r>
    </w:p>
    <w:p w14:paraId="6697A826" w14:textId="77777777" w:rsidR="002A158A" w:rsidRPr="00891EC0" w:rsidRDefault="002A158A" w:rsidP="002A158A">
      <w:r w:rsidRPr="00891EC0">
        <w:t>8.6. Minimum çatal yüksekliği: maksimum 90 mm.</w:t>
      </w:r>
    </w:p>
    <w:p w14:paraId="631AA759" w14:textId="77777777" w:rsidR="002A158A" w:rsidRPr="00891EC0" w:rsidRDefault="002A158A" w:rsidP="002A158A">
      <w:r w:rsidRPr="00891EC0">
        <w:t>8.7. Maksimum kaldırma yüksekliği: minimum 190 mm.</w:t>
      </w:r>
    </w:p>
    <w:p w14:paraId="1092F09B" w14:textId="77777777" w:rsidR="002A158A" w:rsidRPr="00891EC0" w:rsidRDefault="002A158A" w:rsidP="002A158A">
      <w:r w:rsidRPr="00891EC0">
        <w:t>8.8. Maksimum kaldırma yüksekliğinin 200 mm olması tercih edilecektir.</w:t>
      </w:r>
    </w:p>
    <w:p w14:paraId="4C438AC2" w14:textId="5A195459" w:rsidR="008E236D" w:rsidRDefault="008E236D" w:rsidP="002A158A">
      <w:pPr>
        <w:rPr>
          <w:noProof/>
        </w:rPr>
      </w:pPr>
      <w:bookmarkStart w:id="0" w:name="_GoBack"/>
      <w:bookmarkEnd w:id="0"/>
    </w:p>
    <w:p w14:paraId="72E34925" w14:textId="4233C001" w:rsidR="008E236D" w:rsidRDefault="008E236D" w:rsidP="001A61A0">
      <w:pPr>
        <w:rPr>
          <w:noProof/>
        </w:rPr>
      </w:pPr>
    </w:p>
    <w:p w14:paraId="4F60B5F3" w14:textId="5659CC1D" w:rsidR="008E236D" w:rsidRDefault="008E236D" w:rsidP="001A61A0">
      <w:pPr>
        <w:rPr>
          <w:noProof/>
        </w:rPr>
      </w:pPr>
    </w:p>
    <w:p w14:paraId="71D91738" w14:textId="4DF86800" w:rsidR="008E236D" w:rsidRDefault="008E236D" w:rsidP="001A61A0">
      <w:pPr>
        <w:rPr>
          <w:noProof/>
        </w:rPr>
      </w:pPr>
    </w:p>
    <w:p w14:paraId="1DC3FCD7" w14:textId="6FE0C396" w:rsidR="00E22A6A" w:rsidRDefault="00E22A6A" w:rsidP="001A61A0">
      <w:pPr>
        <w:rPr>
          <w:rFonts w:ascii="Arial" w:hAnsi="Arial" w:cs="Arial"/>
        </w:rPr>
      </w:pPr>
    </w:p>
    <w:sectPr w:rsidR="00E22A6A" w:rsidSect="00825B5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5CBE0" w14:textId="77777777" w:rsidR="00785F73" w:rsidRDefault="00785F73" w:rsidP="00BF74B7">
      <w:pPr>
        <w:spacing w:after="0" w:line="240" w:lineRule="auto"/>
      </w:pPr>
      <w:r>
        <w:separator/>
      </w:r>
    </w:p>
  </w:endnote>
  <w:endnote w:type="continuationSeparator" w:id="0">
    <w:p w14:paraId="04B2EE4C" w14:textId="77777777" w:rsidR="00785F73" w:rsidRDefault="00785F73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632A3D" w14:textId="77777777" w:rsidR="00785F73" w:rsidRDefault="00785F73" w:rsidP="00BF74B7">
      <w:pPr>
        <w:spacing w:after="0" w:line="240" w:lineRule="auto"/>
      </w:pPr>
      <w:r>
        <w:separator/>
      </w:r>
    </w:p>
  </w:footnote>
  <w:footnote w:type="continuationSeparator" w:id="0">
    <w:p w14:paraId="382B48AD" w14:textId="77777777" w:rsidR="00785F73" w:rsidRDefault="00785F73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46DB"/>
    <w:rsid w:val="000F0C41"/>
    <w:rsid w:val="000F4762"/>
    <w:rsid w:val="00107B81"/>
    <w:rsid w:val="0012120C"/>
    <w:rsid w:val="0012517C"/>
    <w:rsid w:val="00143DAA"/>
    <w:rsid w:val="001473EF"/>
    <w:rsid w:val="0015178B"/>
    <w:rsid w:val="00167F3E"/>
    <w:rsid w:val="00170B5A"/>
    <w:rsid w:val="00175F11"/>
    <w:rsid w:val="0018449F"/>
    <w:rsid w:val="001A61A0"/>
    <w:rsid w:val="001A6364"/>
    <w:rsid w:val="001C1059"/>
    <w:rsid w:val="001E6F32"/>
    <w:rsid w:val="00250B21"/>
    <w:rsid w:val="00252D01"/>
    <w:rsid w:val="00254CD5"/>
    <w:rsid w:val="00294D78"/>
    <w:rsid w:val="002A158A"/>
    <w:rsid w:val="002A1B55"/>
    <w:rsid w:val="002A74F2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917F2"/>
    <w:rsid w:val="00396618"/>
    <w:rsid w:val="003C170B"/>
    <w:rsid w:val="003D64B6"/>
    <w:rsid w:val="003E50A4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87083"/>
    <w:rsid w:val="004A0A4A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D77D7"/>
    <w:rsid w:val="005F649A"/>
    <w:rsid w:val="005F69A1"/>
    <w:rsid w:val="00616B5A"/>
    <w:rsid w:val="00617815"/>
    <w:rsid w:val="00624089"/>
    <w:rsid w:val="00652B10"/>
    <w:rsid w:val="00660FDC"/>
    <w:rsid w:val="00662DA0"/>
    <w:rsid w:val="00673CED"/>
    <w:rsid w:val="00687D32"/>
    <w:rsid w:val="00691618"/>
    <w:rsid w:val="00691C7B"/>
    <w:rsid w:val="00694DB3"/>
    <w:rsid w:val="006A241D"/>
    <w:rsid w:val="006D25B3"/>
    <w:rsid w:val="006F30E5"/>
    <w:rsid w:val="00725555"/>
    <w:rsid w:val="00753CCE"/>
    <w:rsid w:val="0076134C"/>
    <w:rsid w:val="007714D5"/>
    <w:rsid w:val="00785F73"/>
    <w:rsid w:val="007920A7"/>
    <w:rsid w:val="00793E1C"/>
    <w:rsid w:val="007C08C3"/>
    <w:rsid w:val="00825B5B"/>
    <w:rsid w:val="00827959"/>
    <w:rsid w:val="00830913"/>
    <w:rsid w:val="00833068"/>
    <w:rsid w:val="008455F0"/>
    <w:rsid w:val="0086045E"/>
    <w:rsid w:val="00885B19"/>
    <w:rsid w:val="008B2AA3"/>
    <w:rsid w:val="008E236D"/>
    <w:rsid w:val="008E5578"/>
    <w:rsid w:val="009231F0"/>
    <w:rsid w:val="00923242"/>
    <w:rsid w:val="00930580"/>
    <w:rsid w:val="009420EF"/>
    <w:rsid w:val="00977B43"/>
    <w:rsid w:val="00994DBC"/>
    <w:rsid w:val="009A66A8"/>
    <w:rsid w:val="009B6538"/>
    <w:rsid w:val="009C3935"/>
    <w:rsid w:val="009C685D"/>
    <w:rsid w:val="009D7B6B"/>
    <w:rsid w:val="009F28AC"/>
    <w:rsid w:val="009F29F2"/>
    <w:rsid w:val="00A125FA"/>
    <w:rsid w:val="00A41242"/>
    <w:rsid w:val="00A41F61"/>
    <w:rsid w:val="00A73553"/>
    <w:rsid w:val="00A91F05"/>
    <w:rsid w:val="00A92C51"/>
    <w:rsid w:val="00AA4015"/>
    <w:rsid w:val="00AB10C2"/>
    <w:rsid w:val="00AB69F4"/>
    <w:rsid w:val="00AC38A6"/>
    <w:rsid w:val="00B057E0"/>
    <w:rsid w:val="00B06484"/>
    <w:rsid w:val="00B108DA"/>
    <w:rsid w:val="00B13C8B"/>
    <w:rsid w:val="00B43298"/>
    <w:rsid w:val="00B4643E"/>
    <w:rsid w:val="00BB01CF"/>
    <w:rsid w:val="00BB433C"/>
    <w:rsid w:val="00BC76B5"/>
    <w:rsid w:val="00BE283D"/>
    <w:rsid w:val="00BF5E1F"/>
    <w:rsid w:val="00BF74B7"/>
    <w:rsid w:val="00C14798"/>
    <w:rsid w:val="00C1547C"/>
    <w:rsid w:val="00C26601"/>
    <w:rsid w:val="00C31998"/>
    <w:rsid w:val="00C4495B"/>
    <w:rsid w:val="00C6456E"/>
    <w:rsid w:val="00C8312F"/>
    <w:rsid w:val="00C94455"/>
    <w:rsid w:val="00CA7A3F"/>
    <w:rsid w:val="00CF2BF6"/>
    <w:rsid w:val="00D11911"/>
    <w:rsid w:val="00D26D99"/>
    <w:rsid w:val="00D271EA"/>
    <w:rsid w:val="00D34115"/>
    <w:rsid w:val="00D57B5F"/>
    <w:rsid w:val="00D64CF2"/>
    <w:rsid w:val="00D739CB"/>
    <w:rsid w:val="00D73CE9"/>
    <w:rsid w:val="00DA646C"/>
    <w:rsid w:val="00DA66ED"/>
    <w:rsid w:val="00DC459C"/>
    <w:rsid w:val="00DD17E3"/>
    <w:rsid w:val="00DD629E"/>
    <w:rsid w:val="00DE35F7"/>
    <w:rsid w:val="00DF3D57"/>
    <w:rsid w:val="00DF5BB8"/>
    <w:rsid w:val="00E06490"/>
    <w:rsid w:val="00E12DCC"/>
    <w:rsid w:val="00E1625A"/>
    <w:rsid w:val="00E22A6A"/>
    <w:rsid w:val="00E52E34"/>
    <w:rsid w:val="00E70566"/>
    <w:rsid w:val="00E931F4"/>
    <w:rsid w:val="00EA3C49"/>
    <w:rsid w:val="00EA73A6"/>
    <w:rsid w:val="00EB7E81"/>
    <w:rsid w:val="00ED76F1"/>
    <w:rsid w:val="00EE727B"/>
    <w:rsid w:val="00EE765C"/>
    <w:rsid w:val="00F15190"/>
    <w:rsid w:val="00F15728"/>
    <w:rsid w:val="00F35A95"/>
    <w:rsid w:val="00F65678"/>
    <w:rsid w:val="00F7164B"/>
    <w:rsid w:val="00F73476"/>
    <w:rsid w:val="00F81597"/>
    <w:rsid w:val="00F832AD"/>
    <w:rsid w:val="00FA0782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arsiv.cu.edu.tr/ihaleler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glik-kultur@cu.edu.tr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7</cp:revision>
  <cp:lastPrinted>2025-07-03T11:59:00Z</cp:lastPrinted>
  <dcterms:created xsi:type="dcterms:W3CDTF">2026-09-25T14:05:00Z</dcterms:created>
  <dcterms:modified xsi:type="dcterms:W3CDTF">2026-09-25T14:10:00Z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