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0BA0139" w:rsidR="00885B19" w:rsidRPr="00F35A95" w:rsidRDefault="00D16A01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GRANÜL KAHVE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55556BC8" w:rsidR="00885B19" w:rsidRPr="00F35A95" w:rsidRDefault="00D16A01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12*20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35619548" w:rsidR="00885B19" w:rsidRPr="00F35A95" w:rsidRDefault="00D16A01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4F9180B" w:rsidR="00885B19" w:rsidRPr="00F35A95" w:rsidRDefault="00D16A01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885B19" w:rsidRPr="00F35A95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885B19" w:rsidRPr="009231F0" w:rsidRDefault="00885B19" w:rsidP="009B23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31C228E" w:rsidR="00366395" w:rsidRPr="00366395" w:rsidRDefault="00D16A01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2E84A51" w:rsidR="00366395" w:rsidRPr="00F35A95" w:rsidRDefault="00D16A0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SICAK ÇİKOLATA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3B85208B" w:rsidR="00366395" w:rsidRPr="00F35A95" w:rsidRDefault="00D16A01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12*20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6F32B89D" w:rsidR="00366395" w:rsidRPr="00F35A95" w:rsidRDefault="00D16A01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279FE21E" w:rsidR="00366395" w:rsidRPr="00F35A95" w:rsidRDefault="00D16A01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7AE25F30" w:rsidR="00366395" w:rsidRPr="00366395" w:rsidRDefault="00DD397F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5838CB27" w:rsidR="00366395" w:rsidRPr="00F35A95" w:rsidRDefault="00DD397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KAHVE BEYAZLATICISI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067D87F7" w:rsidR="00366395" w:rsidRPr="00F35A95" w:rsidRDefault="00DD397F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12*40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595763A5" w:rsidR="00366395" w:rsidRPr="00F35A95" w:rsidRDefault="00DD397F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15A6E62E" w:rsidR="00366395" w:rsidRPr="00F35A95" w:rsidRDefault="00DD397F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A8442F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02D4B2C7" w:rsidR="00366395" w:rsidRPr="00F35A95" w:rsidRDefault="00A35D1B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MAKİNA İLE BERABER İSTENMEKTEDİR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7AB2D4AA" w:rsidR="00366395" w:rsidRPr="00F35A95" w:rsidRDefault="00366395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597F1653" w:rsidR="00366395" w:rsidRPr="00F35A95" w:rsidRDefault="00A35D1B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3680C9F9" w:rsidR="00366395" w:rsidRPr="00F35A95" w:rsidRDefault="00A35D1B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  <w:bookmarkStart w:id="0" w:name="_GoBack"/>
            <w:bookmarkEnd w:id="0"/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366395" w:rsidRPr="00F35A95" w:rsidRDefault="00366395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366395" w:rsidRPr="00F35A95" w:rsidRDefault="00366395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366395" w:rsidRPr="00F35A95" w:rsidRDefault="00366395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366395" w:rsidRPr="00F35A95" w:rsidRDefault="00366395" w:rsidP="00E93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366395" w:rsidRPr="00F35A95" w:rsidRDefault="00366395" w:rsidP="007A21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366395" w:rsidRPr="00F35A95" w:rsidRDefault="00366395" w:rsidP="00DD3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6F339B03" w:rsidR="00C46850" w:rsidRDefault="00C46850" w:rsidP="001A61A0">
      <w:pPr>
        <w:rPr>
          <w:rFonts w:ascii="Arial" w:hAnsi="Arial" w:cs="Arial"/>
        </w:rPr>
      </w:pPr>
    </w:p>
    <w:p w14:paraId="3F6220C2" w14:textId="77777777" w:rsidR="00C46850" w:rsidRPr="00C46850" w:rsidRDefault="00C46850" w:rsidP="00C46850">
      <w:pPr>
        <w:rPr>
          <w:rFonts w:ascii="Arial" w:hAnsi="Arial" w:cs="Arial"/>
        </w:rPr>
      </w:pPr>
    </w:p>
    <w:p w14:paraId="49BBBD71" w14:textId="77777777" w:rsidR="00C46850" w:rsidRPr="00C46850" w:rsidRDefault="00C46850" w:rsidP="00C46850">
      <w:pPr>
        <w:rPr>
          <w:rFonts w:ascii="Arial" w:hAnsi="Arial" w:cs="Arial"/>
        </w:rPr>
      </w:pPr>
    </w:p>
    <w:p w14:paraId="60ACE000" w14:textId="77777777" w:rsidR="00C46850" w:rsidRPr="00C46850" w:rsidRDefault="00C46850" w:rsidP="00C46850">
      <w:pPr>
        <w:rPr>
          <w:rFonts w:ascii="Arial" w:hAnsi="Arial" w:cs="Arial"/>
        </w:rPr>
      </w:pPr>
    </w:p>
    <w:p w14:paraId="041211C7" w14:textId="77777777" w:rsidR="00C46850" w:rsidRPr="00C46850" w:rsidRDefault="00C46850" w:rsidP="00C46850">
      <w:pPr>
        <w:rPr>
          <w:rFonts w:ascii="Arial" w:hAnsi="Arial" w:cs="Arial"/>
        </w:rPr>
      </w:pPr>
    </w:p>
    <w:p w14:paraId="7ED25B5C" w14:textId="77777777" w:rsidR="00C46850" w:rsidRPr="00C46850" w:rsidRDefault="00C46850" w:rsidP="00C46850">
      <w:pPr>
        <w:rPr>
          <w:rFonts w:ascii="Arial" w:hAnsi="Arial" w:cs="Arial"/>
        </w:rPr>
      </w:pPr>
    </w:p>
    <w:p w14:paraId="31425891" w14:textId="77777777" w:rsidR="00C46850" w:rsidRPr="00C46850" w:rsidRDefault="00C46850" w:rsidP="00C46850">
      <w:pPr>
        <w:rPr>
          <w:rFonts w:ascii="Arial" w:hAnsi="Arial" w:cs="Arial"/>
        </w:rPr>
      </w:pPr>
    </w:p>
    <w:p w14:paraId="6505C02C" w14:textId="77777777" w:rsidR="00C46850" w:rsidRPr="00C46850" w:rsidRDefault="00C46850" w:rsidP="00C46850">
      <w:pPr>
        <w:rPr>
          <w:rFonts w:ascii="Arial" w:hAnsi="Arial" w:cs="Arial"/>
        </w:rPr>
      </w:pPr>
    </w:p>
    <w:p w14:paraId="262C0778" w14:textId="77777777" w:rsidR="00C46850" w:rsidRPr="00C46850" w:rsidRDefault="00C46850" w:rsidP="00C46850">
      <w:pPr>
        <w:rPr>
          <w:rFonts w:ascii="Arial" w:hAnsi="Arial" w:cs="Arial"/>
        </w:rPr>
      </w:pPr>
    </w:p>
    <w:p w14:paraId="3AB6FEFD" w14:textId="77777777" w:rsidR="00C46850" w:rsidRPr="00C46850" w:rsidRDefault="00C46850" w:rsidP="00C46850">
      <w:pPr>
        <w:rPr>
          <w:rFonts w:ascii="Arial" w:hAnsi="Arial" w:cs="Arial"/>
        </w:rPr>
      </w:pPr>
    </w:p>
    <w:p w14:paraId="29CEC7B0" w14:textId="19610E53" w:rsidR="00C46850" w:rsidRDefault="00C46850" w:rsidP="00C46850">
      <w:pPr>
        <w:rPr>
          <w:rFonts w:ascii="Arial" w:hAnsi="Arial" w:cs="Arial"/>
        </w:rPr>
      </w:pPr>
    </w:p>
    <w:p w14:paraId="3B6F4B89" w14:textId="37B1A841" w:rsidR="00BB01CF" w:rsidRDefault="00BB01CF" w:rsidP="00C46850">
      <w:pPr>
        <w:rPr>
          <w:rFonts w:ascii="Arial" w:hAnsi="Arial" w:cs="Arial"/>
        </w:rPr>
      </w:pPr>
    </w:p>
    <w:p w14:paraId="04510436" w14:textId="77777777" w:rsidR="00C46850" w:rsidRDefault="00C46850" w:rsidP="00C468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356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SÜT TOZU, SICAK ÇİKOLATA VE GRANÜL KAHVE</w:t>
      </w:r>
    </w:p>
    <w:p w14:paraId="331B3355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1. AMAÇ</w:t>
      </w:r>
    </w:p>
    <w:p w14:paraId="358D01B2" w14:textId="77777777" w:rsidR="00C46850" w:rsidRPr="002356E0" w:rsidRDefault="00C46850" w:rsidP="00C46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6E0">
        <w:rPr>
          <w:rFonts w:ascii="Times New Roman" w:eastAsia="Times New Roman" w:hAnsi="Times New Roman" w:cs="Times New Roman"/>
          <w:sz w:val="24"/>
          <w:szCs w:val="24"/>
        </w:rPr>
        <w:t>Bu teknik şartnamenin amacı; okul ve bağlı birimlerde kullanılacak süt tozu, sıcak çikolata ve granül kahve ürünlerinin niteliklerini, ambalaj, taşıma ve teslim şartlarını belirlemektir.</w:t>
      </w:r>
    </w:p>
    <w:p w14:paraId="7D86DDE1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2. GENEL ŞARTLAR</w:t>
      </w:r>
    </w:p>
    <w:p w14:paraId="39FB073C" w14:textId="77777777" w:rsidR="00C46850" w:rsidRPr="002356E0" w:rsidRDefault="00C46850" w:rsidP="00C46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6E0">
        <w:rPr>
          <w:rFonts w:ascii="Times New Roman" w:eastAsia="Times New Roman" w:hAnsi="Times New Roman" w:cs="Times New Roman"/>
          <w:sz w:val="24"/>
          <w:szCs w:val="24"/>
        </w:rPr>
        <w:t>Ürünler Türk Gıda Kodeksi ve yürürlükteki ilgili mevzuata uygun olacaktır.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Ürünler taze, son tüketim tarihi geçmemiş, bozulmamış ve orijinal ambalajında teslim edilecektir.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Ambalajlar açılmamış, yırtılmamış ve hasarsız olacaktır.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Ürünler insan sağlığına zararlı he</w:t>
      </w:r>
      <w:r>
        <w:rPr>
          <w:rFonts w:ascii="Times New Roman" w:eastAsia="Times New Roman" w:hAnsi="Times New Roman" w:cs="Times New Roman"/>
          <w:sz w:val="24"/>
          <w:szCs w:val="24"/>
        </w:rPr>
        <w:t>rhangi bir madde içermeyecektir</w:t>
      </w:r>
    </w:p>
    <w:p w14:paraId="6E51646F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3. SÜT TOZU</w:t>
      </w:r>
    </w:p>
    <w:p w14:paraId="4386D5C8" w14:textId="77777777" w:rsidR="00C46850" w:rsidRPr="002356E0" w:rsidRDefault="00C46850" w:rsidP="00C46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6E0">
        <w:rPr>
          <w:rFonts w:ascii="Times New Roman" w:eastAsia="Times New Roman" w:hAnsi="Times New Roman" w:cs="Times New Roman"/>
          <w:sz w:val="24"/>
          <w:szCs w:val="24"/>
        </w:rPr>
        <w:t>Süt tozu; inek sütünden elde edilmiş, gıda mevzuatına uygun ürün olacaktır.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Kendine özgü tat, koku ve renkte olacak, yabancı tat ve koku içermeyecektir.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Topaklanma, nemlenme ve bozulma bulunmayacaktır.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 xml:space="preserve">Orijinal, kapalı ve </w:t>
      </w:r>
      <w:proofErr w:type="gramStart"/>
      <w:r w:rsidRPr="002356E0">
        <w:rPr>
          <w:rFonts w:ascii="Times New Roman" w:eastAsia="Times New Roman" w:hAnsi="Times New Roman" w:cs="Times New Roman"/>
          <w:sz w:val="24"/>
          <w:szCs w:val="24"/>
        </w:rPr>
        <w:t>hijyenik</w:t>
      </w:r>
      <w:proofErr w:type="gramEnd"/>
      <w:r w:rsidRPr="002356E0">
        <w:rPr>
          <w:rFonts w:ascii="Times New Roman" w:eastAsia="Times New Roman" w:hAnsi="Times New Roman" w:cs="Times New Roman"/>
          <w:sz w:val="24"/>
          <w:szCs w:val="24"/>
        </w:rPr>
        <w:t xml:space="preserve"> ambalajda teslim edilecektir.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Ambalaj üzerinde ürün adı, net miktar, üretici firma adı, üretim ve son tüketim tarihi yer alacaktır.</w:t>
      </w:r>
    </w:p>
    <w:p w14:paraId="26C44362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4. SICAK ÇİKOLATA</w:t>
      </w:r>
    </w:p>
    <w:p w14:paraId="5259C564" w14:textId="77777777" w:rsidR="00C46850" w:rsidRPr="002356E0" w:rsidRDefault="00C46850" w:rsidP="00C46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6E0">
        <w:rPr>
          <w:rFonts w:ascii="Times New Roman" w:eastAsia="Times New Roman" w:hAnsi="Times New Roman" w:cs="Times New Roman"/>
          <w:sz w:val="24"/>
          <w:szCs w:val="24"/>
        </w:rPr>
        <w:t>Sıcak çikolata; kakao içeren, içecek hazırlanmasına uygun granül veya toz formda olacaktır.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Kendine özgü tat ve kokuda olacak, yabancı madde içermeyecektir.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Nemlenmiş, topaklanmış veya bozulmuş ürünler kabul edilmeyecektir.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 xml:space="preserve">Orijinal ve </w:t>
      </w:r>
      <w:proofErr w:type="gramStart"/>
      <w:r w:rsidRPr="002356E0">
        <w:rPr>
          <w:rFonts w:ascii="Times New Roman" w:eastAsia="Times New Roman" w:hAnsi="Times New Roman" w:cs="Times New Roman"/>
          <w:sz w:val="24"/>
          <w:szCs w:val="24"/>
        </w:rPr>
        <w:t>hijyenik</w:t>
      </w:r>
      <w:proofErr w:type="gramEnd"/>
      <w:r w:rsidRPr="002356E0">
        <w:rPr>
          <w:rFonts w:ascii="Times New Roman" w:eastAsia="Times New Roman" w:hAnsi="Times New Roman" w:cs="Times New Roman"/>
          <w:sz w:val="24"/>
          <w:szCs w:val="24"/>
        </w:rPr>
        <w:t xml:space="preserve"> ambalajda teslim edilecektir.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Ambalaj bilgileri süt tozu için belirtilen şartları taşıyacaktır.</w:t>
      </w:r>
    </w:p>
    <w:p w14:paraId="58F66F68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5. GRANÜL KAHVE</w:t>
      </w:r>
    </w:p>
    <w:p w14:paraId="011CE012" w14:textId="77777777" w:rsidR="00C46850" w:rsidRPr="002356E0" w:rsidRDefault="00C46850" w:rsidP="00C468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56E0">
        <w:rPr>
          <w:rFonts w:ascii="Times New Roman" w:eastAsia="Times New Roman" w:hAnsi="Times New Roman" w:cs="Times New Roman"/>
          <w:sz w:val="24"/>
          <w:szCs w:val="24"/>
        </w:rPr>
        <w:t>Granül kahve; çözünebilir, sade (şekersiz) kahve olacaktır.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 xml:space="preserve">Kendine özgü </w:t>
      </w:r>
      <w:proofErr w:type="gramStart"/>
      <w:r w:rsidRPr="002356E0">
        <w:rPr>
          <w:rFonts w:ascii="Times New Roman" w:eastAsia="Times New Roman" w:hAnsi="Times New Roman" w:cs="Times New Roman"/>
          <w:sz w:val="24"/>
          <w:szCs w:val="24"/>
        </w:rPr>
        <w:t>aroma</w:t>
      </w:r>
      <w:proofErr w:type="gramEnd"/>
      <w:r w:rsidRPr="002356E0">
        <w:rPr>
          <w:rFonts w:ascii="Times New Roman" w:eastAsia="Times New Roman" w:hAnsi="Times New Roman" w:cs="Times New Roman"/>
          <w:sz w:val="24"/>
          <w:szCs w:val="24"/>
        </w:rPr>
        <w:t xml:space="preserve"> ve tatta olacak, yabancı tat ve koku içermeyecektir.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Nemlenmiş veya topaklanmış ürünler kabul edilmeyecektir.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 xml:space="preserve">Orijinal ve </w:t>
      </w:r>
      <w:proofErr w:type="gramStart"/>
      <w:r w:rsidRPr="002356E0">
        <w:rPr>
          <w:rFonts w:ascii="Times New Roman" w:eastAsia="Times New Roman" w:hAnsi="Times New Roman" w:cs="Times New Roman"/>
          <w:sz w:val="24"/>
          <w:szCs w:val="24"/>
        </w:rPr>
        <w:t>hijyenik</w:t>
      </w:r>
      <w:proofErr w:type="gramEnd"/>
      <w:r w:rsidRPr="002356E0">
        <w:rPr>
          <w:rFonts w:ascii="Times New Roman" w:eastAsia="Times New Roman" w:hAnsi="Times New Roman" w:cs="Times New Roman"/>
          <w:sz w:val="24"/>
          <w:szCs w:val="24"/>
        </w:rPr>
        <w:t xml:space="preserve"> ambalajda teslim edilecektir.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Ambalaj üzerinde ürün adı, net miktar, üretici firma adı, üretim ve son tüketim tarihi yer alacaktır.</w:t>
      </w:r>
    </w:p>
    <w:p w14:paraId="4BCCCC9C" w14:textId="77777777" w:rsidR="00C46850" w:rsidRPr="002356E0" w:rsidRDefault="00C46850" w:rsidP="00C4685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6. TAŞIMA VE </w:t>
      </w:r>
      <w:proofErr w:type="spellStart"/>
      <w:r w:rsidRPr="002356E0">
        <w:rPr>
          <w:rFonts w:ascii="Times New Roman" w:eastAsia="Times New Roman" w:hAnsi="Times New Roman" w:cs="Times New Roman"/>
          <w:b/>
          <w:bCs/>
          <w:sz w:val="36"/>
          <w:szCs w:val="36"/>
        </w:rPr>
        <w:t>TESLİM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t>Ürünler</w:t>
      </w:r>
      <w:proofErr w:type="spellEnd"/>
      <w:r w:rsidRPr="002356E0">
        <w:rPr>
          <w:rFonts w:ascii="Times New Roman" w:eastAsia="Times New Roman" w:hAnsi="Times New Roman" w:cs="Times New Roman"/>
          <w:sz w:val="24"/>
          <w:szCs w:val="24"/>
        </w:rPr>
        <w:t xml:space="preserve"> temiz, kuru ve gıda taşımaya uygun koşullarda taşınacaktır.</w:t>
      </w:r>
      <w:r w:rsidRPr="002356E0">
        <w:rPr>
          <w:rFonts w:ascii="Times New Roman" w:eastAsia="Times New Roman" w:hAnsi="Times New Roman" w:cs="Times New Roman"/>
          <w:sz w:val="24"/>
          <w:szCs w:val="24"/>
        </w:rPr>
        <w:br/>
        <w:t>Hasarlı, bozulmuş veya şartnameye uygun olmayan ürünler teslim alınmayacaktır.</w:t>
      </w:r>
    </w:p>
    <w:p w14:paraId="35908527" w14:textId="77777777" w:rsidR="00C46850" w:rsidRPr="00C46850" w:rsidRDefault="00C46850" w:rsidP="00C46850">
      <w:pPr>
        <w:rPr>
          <w:rFonts w:ascii="Arial" w:hAnsi="Arial" w:cs="Arial"/>
        </w:rPr>
      </w:pPr>
    </w:p>
    <w:sectPr w:rsidR="00C46850" w:rsidRPr="00C46850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D4D80" w14:textId="77777777" w:rsidR="00133E23" w:rsidRDefault="00133E23" w:rsidP="00BF74B7">
      <w:pPr>
        <w:spacing w:after="0" w:line="240" w:lineRule="auto"/>
      </w:pPr>
      <w:r>
        <w:separator/>
      </w:r>
    </w:p>
  </w:endnote>
  <w:endnote w:type="continuationSeparator" w:id="0">
    <w:p w14:paraId="142C81CB" w14:textId="77777777" w:rsidR="00133E23" w:rsidRDefault="00133E23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9C0AD" w14:textId="77777777" w:rsidR="00133E23" w:rsidRDefault="00133E23" w:rsidP="00BF74B7">
      <w:pPr>
        <w:spacing w:after="0" w:line="240" w:lineRule="auto"/>
      </w:pPr>
      <w:r>
        <w:separator/>
      </w:r>
    </w:p>
  </w:footnote>
  <w:footnote w:type="continuationSeparator" w:id="0">
    <w:p w14:paraId="52A8D0F4" w14:textId="77777777" w:rsidR="00133E23" w:rsidRDefault="00133E23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33E23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635C6"/>
    <w:rsid w:val="007714D5"/>
    <w:rsid w:val="00781429"/>
    <w:rsid w:val="007920A7"/>
    <w:rsid w:val="00793E1C"/>
    <w:rsid w:val="007A21C7"/>
    <w:rsid w:val="007C08C3"/>
    <w:rsid w:val="00806FD6"/>
    <w:rsid w:val="00825B5B"/>
    <w:rsid w:val="00827959"/>
    <w:rsid w:val="00830913"/>
    <w:rsid w:val="00833068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35D1B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46850"/>
    <w:rsid w:val="00C6456E"/>
    <w:rsid w:val="00C8312F"/>
    <w:rsid w:val="00C86151"/>
    <w:rsid w:val="00C94455"/>
    <w:rsid w:val="00CA7A3F"/>
    <w:rsid w:val="00CF2BF6"/>
    <w:rsid w:val="00D11911"/>
    <w:rsid w:val="00D16A0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D397F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936A6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11</cp:revision>
  <cp:lastPrinted>2025-07-03T11:59:00Z</cp:lastPrinted>
  <dcterms:created xsi:type="dcterms:W3CDTF">2026-09-01T07:34:00Z</dcterms:created>
  <dcterms:modified xsi:type="dcterms:W3CDTF">2026-09-01T07:49:00Z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