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proofErr w:type="gramStart"/>
      <w:r w:rsidR="00341908">
        <w:rPr>
          <w:rFonts w:ascii="Arial" w:hAnsi="Arial" w:cs="Arial"/>
          <w:b/>
        </w:rPr>
        <w:t>..</w:t>
      </w:r>
      <w:proofErr w:type="gramEnd"/>
      <w:r w:rsidR="00341908">
        <w:rPr>
          <w:rFonts w:ascii="Arial" w:hAnsi="Arial" w:cs="Arial"/>
          <w:b/>
        </w:rPr>
        <w:t>/…./.2026</w:t>
      </w:r>
    </w:p>
    <w:p w:rsidR="00CF2BF6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CF2F80" w:rsidRDefault="00CF2F80" w:rsidP="00CF2F80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347"/>
        <w:gridCol w:w="1201"/>
        <w:gridCol w:w="1134"/>
        <w:gridCol w:w="1276"/>
        <w:gridCol w:w="1559"/>
        <w:gridCol w:w="1521"/>
      </w:tblGrid>
      <w:tr w:rsidR="005A5E3A" w:rsidRPr="009231F0" w:rsidTr="002A679B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:rsidTr="002A679B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19" w:rsidRPr="0018566C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8566C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264452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65F21">
              <w:rPr>
                <w:rFonts w:ascii="Arial" w:eastAsia="Times New Roman" w:hAnsi="Arial" w:cs="Arial"/>
                <w:color w:val="000000"/>
              </w:rPr>
              <w:t>Gaz Dolumu (R-22)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E8" w:rsidRPr="009231F0" w:rsidRDefault="00C608E8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D8157C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565F21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Bar/PSİ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08E8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8E8" w:rsidRPr="0018566C" w:rsidRDefault="00C608E8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8566C">
              <w:rPr>
                <w:b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8E8" w:rsidRPr="009231F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65F21">
              <w:rPr>
                <w:rFonts w:ascii="Arial" w:eastAsia="Times New Roman" w:hAnsi="Arial" w:cs="Arial"/>
                <w:color w:val="000000"/>
              </w:rPr>
              <w:t>Gaz Dolumu (R-410)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8E8" w:rsidRPr="009231F0" w:rsidRDefault="00C608E8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8E8" w:rsidRPr="009231F0" w:rsidRDefault="00D8157C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8E8" w:rsidRPr="009231F0" w:rsidRDefault="00565F21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Bar/PSİ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8E8" w:rsidRPr="009231F0" w:rsidRDefault="00C608E8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8E8" w:rsidRPr="009231F0" w:rsidRDefault="00C608E8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C608E8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9231F0" w:rsidRDefault="00264452" w:rsidP="00C83D0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83D09">
              <w:rPr>
                <w:rFonts w:ascii="Arial" w:eastAsia="Times New Roman" w:hAnsi="Arial" w:cs="Arial"/>
                <w:color w:val="000000"/>
              </w:rPr>
              <w:t>Gaz Dolumu (R-32</w:t>
            </w:r>
            <w:r w:rsidR="00554660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554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Bar/PSİ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Kapasitör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Alıcı Göz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 xml:space="preserve">Montaj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D-Montaj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İş-Dış Fan Motoru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Elektronik Kart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Bobin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Kompresör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Heat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>-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Pump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 xml:space="preserve">İç Fan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Blower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Dış Fan Kanatlı Pervane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İnverter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İç-Dış Fan Motoru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lastRenderedPageBreak/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İnverter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Elektronik Kart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İnverter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Kompresör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İnverter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Alıcı Göz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Kumanda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554660">
              <w:rPr>
                <w:rFonts w:ascii="Arial" w:eastAsia="Times New Roman" w:hAnsi="Arial" w:cs="Arial"/>
                <w:color w:val="000000"/>
              </w:rPr>
              <w:t>Sensör</w:t>
            </w:r>
            <w:proofErr w:type="spellEnd"/>
            <w:r w:rsidR="00554660">
              <w:rPr>
                <w:rFonts w:ascii="Arial" w:eastAsia="Times New Roman" w:hAnsi="Arial" w:cs="Arial"/>
                <w:color w:val="000000"/>
              </w:rPr>
              <w:t xml:space="preserve">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 xml:space="preserve">Elektrik Kablo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54660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Pr="0018566C" w:rsidRDefault="00554660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</w:t>
            </w:r>
            <w:r w:rsidR="002A679B">
              <w:rPr>
                <w:b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bCs/>
                <w:color w:val="000000"/>
              </w:rPr>
              <w:t>Split</w:t>
            </w:r>
            <w:proofErr w:type="spellEnd"/>
            <w:r w:rsidRPr="00264452">
              <w:rPr>
                <w:rFonts w:ascii="Arial" w:eastAsia="Times New Roman" w:hAnsi="Arial" w:cs="Arial"/>
                <w:bCs/>
                <w:color w:val="000000"/>
              </w:rPr>
              <w:t xml:space="preserve">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54660">
              <w:rPr>
                <w:rFonts w:ascii="Arial" w:eastAsia="Times New Roman" w:hAnsi="Arial" w:cs="Arial"/>
                <w:color w:val="000000"/>
              </w:rPr>
              <w:t>Bakım Onarım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660" w:rsidRPr="009231F0" w:rsidRDefault="00554660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660" w:rsidRDefault="00554660" w:rsidP="005546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660" w:rsidRPr="009231F0" w:rsidRDefault="00554660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Gaz Dolumu (R-410)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A60B5F">
              <w:rPr>
                <w:rFonts w:ascii="Arial" w:eastAsia="Times New Roman" w:hAnsi="Arial" w:cs="Arial"/>
                <w:color w:val="000000"/>
              </w:rPr>
              <w:t>Bar/PSİ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Gaz Dolumu (R-32)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A60B5F">
              <w:rPr>
                <w:rFonts w:ascii="Arial" w:eastAsia="Times New Roman" w:hAnsi="Arial" w:cs="Arial"/>
                <w:color w:val="000000"/>
              </w:rPr>
              <w:t>Bar/PSİ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2A679B">
              <w:rPr>
                <w:rFonts w:ascii="Arial" w:eastAsia="Times New Roman" w:hAnsi="Arial" w:cs="Arial"/>
                <w:color w:val="000000"/>
              </w:rPr>
              <w:t>Kondaktör</w:t>
            </w:r>
            <w:proofErr w:type="spellEnd"/>
            <w:r w:rsidR="002A679B">
              <w:rPr>
                <w:rFonts w:ascii="Arial" w:eastAsia="Times New Roman" w:hAnsi="Arial" w:cs="Arial"/>
                <w:color w:val="000000"/>
              </w:rPr>
              <w:t xml:space="preserve">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AD20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Kompresör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96BB3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2F0175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 xml:space="preserve">İç/Dış </w:t>
            </w:r>
            <w:proofErr w:type="spellStart"/>
            <w:r w:rsidR="002A679B">
              <w:rPr>
                <w:rFonts w:ascii="Arial" w:eastAsia="Times New Roman" w:hAnsi="Arial" w:cs="Arial"/>
                <w:color w:val="000000"/>
              </w:rPr>
              <w:t>Sensör</w:t>
            </w:r>
            <w:proofErr w:type="spellEnd"/>
            <w:r w:rsidR="002A679B">
              <w:rPr>
                <w:rFonts w:ascii="Arial" w:eastAsia="Times New Roman" w:hAnsi="Arial" w:cs="Arial"/>
                <w:color w:val="000000"/>
              </w:rPr>
              <w:t xml:space="preserve">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2F017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Kartuş Sigorta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2F017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 w:rsidRPr="0018566C">
              <w:rPr>
                <w:b/>
              </w:rPr>
              <w:t>2</w:t>
            </w:r>
            <w:r>
              <w:rPr>
                <w:b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Elektronik Kart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96BB3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2F0175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Kumanda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96BB3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2F0175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Fan Motoru Değişimi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96BB3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2F0175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Detaylı Bakım Onarım (İç Ünite)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2F017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Detaylı Bakım Onarım (Dış Ünite)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2F017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 xml:space="preserve">Montaj/ </w:t>
            </w:r>
            <w:proofErr w:type="spellStart"/>
            <w:r w:rsidR="002A679B">
              <w:rPr>
                <w:rFonts w:ascii="Arial" w:eastAsia="Times New Roman" w:hAnsi="Arial" w:cs="Arial"/>
                <w:color w:val="000000"/>
              </w:rPr>
              <w:t>Demontaj</w:t>
            </w:r>
            <w:proofErr w:type="spell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96BB3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2F0175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 xml:space="preserve">Elektrik Kablo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96BB3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2F0175" w:rsidRDefault="002A679B" w:rsidP="00554660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Mt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2A679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Pr="0018566C" w:rsidRDefault="002A679B" w:rsidP="004F09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64452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64452">
              <w:rPr>
                <w:rFonts w:ascii="Arial" w:eastAsia="Times New Roman" w:hAnsi="Arial" w:cs="Arial"/>
                <w:color w:val="000000"/>
              </w:rPr>
              <w:t>Vrf</w:t>
            </w:r>
            <w:proofErr w:type="spellEnd"/>
            <w:r w:rsidRPr="00264452">
              <w:rPr>
                <w:rFonts w:ascii="Arial" w:eastAsia="Times New Roman" w:hAnsi="Arial" w:cs="Arial"/>
                <w:color w:val="000000"/>
              </w:rPr>
              <w:t>/Kaset/Merkezi Sistem Klima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A679B">
              <w:rPr>
                <w:rFonts w:ascii="Arial" w:eastAsia="Times New Roman" w:hAnsi="Arial" w:cs="Arial"/>
                <w:color w:val="000000"/>
              </w:rPr>
              <w:t>Bakım Onarım Servis Ücreti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79B" w:rsidRPr="009231F0" w:rsidRDefault="002A679B" w:rsidP="00C608E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196BB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679B" w:rsidRDefault="002A679B" w:rsidP="00554660">
            <w:pPr>
              <w:jc w:val="right"/>
            </w:pPr>
            <w:r w:rsidRPr="002F017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C60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A679B" w:rsidRPr="009231F0" w:rsidTr="00565F21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679B" w:rsidRPr="009231F0" w:rsidRDefault="002A679B" w:rsidP="007C7F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B" w:rsidRPr="009231F0" w:rsidRDefault="002A679B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2A679B" w:rsidRPr="009231F0" w:rsidTr="00AD235F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679B" w:rsidRPr="009231F0" w:rsidRDefault="002A679B" w:rsidP="007C7F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79B" w:rsidRPr="009231F0" w:rsidRDefault="002A679B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7140" w:type="dxa"/>
        <w:tblInd w:w="3056" w:type="dxa"/>
        <w:tblLook w:val="04A0"/>
      </w:tblPr>
      <w:tblGrid>
        <w:gridCol w:w="2469"/>
        <w:gridCol w:w="4671"/>
      </w:tblGrid>
      <w:tr w:rsidR="00AC38A6" w:rsidRPr="009231F0" w:rsidTr="00CF2F80">
        <w:trPr>
          <w:trHeight w:val="1123"/>
        </w:trPr>
        <w:tc>
          <w:tcPr>
            <w:tcW w:w="2469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671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CF2F80">
        <w:trPr>
          <w:trHeight w:val="559"/>
        </w:trPr>
        <w:tc>
          <w:tcPr>
            <w:tcW w:w="2469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71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D25B3" w:rsidRDefault="0002391A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554660" w:rsidRDefault="00554660" w:rsidP="006D25B3">
      <w:pPr>
        <w:jc w:val="both"/>
        <w:rPr>
          <w:rFonts w:ascii="Arial" w:hAnsi="Arial" w:cs="Arial"/>
        </w:rPr>
      </w:pPr>
    </w:p>
    <w:p w:rsidR="00554660" w:rsidRPr="0018566C" w:rsidRDefault="00B63EF8" w:rsidP="006D25B3">
      <w:pPr>
        <w:jc w:val="both"/>
        <w:rPr>
          <w:rFonts w:ascii="Arial" w:hAnsi="Arial" w:cs="Arial"/>
          <w:b/>
        </w:rPr>
      </w:pPr>
      <w:r w:rsidRPr="0018566C">
        <w:rPr>
          <w:rFonts w:ascii="Arial" w:hAnsi="Arial" w:cs="Arial"/>
          <w:b/>
        </w:rPr>
        <w:t>SPLİT KLİMA, VRF SİSTEMİ, MERKEZİ KLİMA SİSTEMİ VE KASET TİPİ KLİMA SİSTEMLERİ</w:t>
      </w:r>
    </w:p>
    <w:p w:rsidR="00554660" w:rsidRPr="0018566C" w:rsidRDefault="00B63EF8" w:rsidP="006D25B3">
      <w:pPr>
        <w:jc w:val="both"/>
        <w:rPr>
          <w:rFonts w:ascii="Arial" w:hAnsi="Arial" w:cs="Arial"/>
          <w:b/>
        </w:rPr>
      </w:pPr>
      <w:r w:rsidRPr="0018566C">
        <w:rPr>
          <w:rFonts w:ascii="Arial" w:hAnsi="Arial" w:cs="Arial"/>
          <w:b/>
        </w:rPr>
        <w:t>Bakım Onarım İş Ve İşlemlerinde Yapılması Gerekenler;</w:t>
      </w:r>
    </w:p>
    <w:p w:rsidR="00554660" w:rsidRDefault="0018566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 xml:space="preserve">Daire Başkanlığı ve bağlı birimlerine ait </w:t>
      </w:r>
      <w:proofErr w:type="spellStart"/>
      <w:r w:rsidRPr="0018566C">
        <w:rPr>
          <w:rFonts w:ascii="Arial" w:hAnsi="Arial" w:cs="Arial"/>
        </w:rPr>
        <w:t>Split</w:t>
      </w:r>
      <w:proofErr w:type="spellEnd"/>
      <w:r w:rsidRPr="0018566C">
        <w:rPr>
          <w:rFonts w:ascii="Arial" w:hAnsi="Arial" w:cs="Arial"/>
        </w:rPr>
        <w:t xml:space="preserve"> klima, VRF sistemi, Merkezi Klima Sistemi ve Kaset Tipi Klima sistemleri için bakım sözleşmesi altında işleme alınacaktır.</w:t>
      </w:r>
    </w:p>
    <w:p w:rsidR="00341908" w:rsidRDefault="00341908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341908">
        <w:rPr>
          <w:rFonts w:ascii="Arial" w:hAnsi="Arial" w:cs="Arial"/>
        </w:rPr>
        <w:t xml:space="preserve">Daire Başkanlığı ve Bağlı Birimlerinde 48.000 </w:t>
      </w:r>
      <w:proofErr w:type="spellStart"/>
      <w:r w:rsidRPr="00341908">
        <w:rPr>
          <w:rFonts w:ascii="Arial" w:hAnsi="Arial" w:cs="Arial"/>
        </w:rPr>
        <w:t>Btü</w:t>
      </w:r>
      <w:proofErr w:type="spellEnd"/>
      <w:r w:rsidRPr="00341908">
        <w:rPr>
          <w:rFonts w:ascii="Arial" w:hAnsi="Arial" w:cs="Arial"/>
        </w:rPr>
        <w:t xml:space="preserve">,24.000 </w:t>
      </w:r>
      <w:proofErr w:type="spellStart"/>
      <w:r w:rsidRPr="00341908">
        <w:rPr>
          <w:rFonts w:ascii="Arial" w:hAnsi="Arial" w:cs="Arial"/>
        </w:rPr>
        <w:t>Btü</w:t>
      </w:r>
      <w:proofErr w:type="spellEnd"/>
      <w:r w:rsidRPr="00341908">
        <w:rPr>
          <w:rFonts w:ascii="Arial" w:hAnsi="Arial" w:cs="Arial"/>
        </w:rPr>
        <w:t xml:space="preserve">,18.000 </w:t>
      </w:r>
      <w:proofErr w:type="spellStart"/>
      <w:r w:rsidRPr="00341908">
        <w:rPr>
          <w:rFonts w:ascii="Arial" w:hAnsi="Arial" w:cs="Arial"/>
        </w:rPr>
        <w:t>Btü</w:t>
      </w:r>
      <w:proofErr w:type="spellEnd"/>
      <w:r w:rsidRPr="00341908">
        <w:rPr>
          <w:rFonts w:ascii="Arial" w:hAnsi="Arial" w:cs="Arial"/>
        </w:rPr>
        <w:t xml:space="preserve">,12.000 </w:t>
      </w:r>
      <w:proofErr w:type="spellStart"/>
      <w:r w:rsidRPr="00341908">
        <w:rPr>
          <w:rFonts w:ascii="Arial" w:hAnsi="Arial" w:cs="Arial"/>
        </w:rPr>
        <w:t>Btü</w:t>
      </w:r>
      <w:proofErr w:type="spellEnd"/>
      <w:r w:rsidRPr="00341908">
        <w:rPr>
          <w:rFonts w:ascii="Arial" w:hAnsi="Arial" w:cs="Arial"/>
        </w:rPr>
        <w:t xml:space="preserve">,9.000 </w:t>
      </w:r>
      <w:proofErr w:type="spellStart"/>
      <w:r w:rsidRPr="00341908">
        <w:rPr>
          <w:rFonts w:ascii="Arial" w:hAnsi="Arial" w:cs="Arial"/>
        </w:rPr>
        <w:t>Btü</w:t>
      </w:r>
      <w:proofErr w:type="spellEnd"/>
      <w:r w:rsidRPr="00341908">
        <w:rPr>
          <w:rFonts w:ascii="Arial" w:hAnsi="Arial" w:cs="Arial"/>
        </w:rPr>
        <w:t xml:space="preserve"> olmak üzere toplam 260 adet </w:t>
      </w:r>
      <w:proofErr w:type="spellStart"/>
      <w:r w:rsidRPr="00341908">
        <w:rPr>
          <w:rFonts w:ascii="Arial" w:hAnsi="Arial" w:cs="Arial"/>
        </w:rPr>
        <w:t>split</w:t>
      </w:r>
      <w:proofErr w:type="spellEnd"/>
      <w:r w:rsidRPr="00341908">
        <w:rPr>
          <w:rFonts w:ascii="Arial" w:hAnsi="Arial" w:cs="Arial"/>
        </w:rPr>
        <w:t xml:space="preserve"> klima, </w:t>
      </w:r>
      <w:r w:rsidRPr="0018566C">
        <w:rPr>
          <w:rFonts w:ascii="Arial" w:hAnsi="Arial" w:cs="Arial"/>
        </w:rPr>
        <w:t>VRF sistemi, Merkezi Klima Sistemi ve Kaset Tipi Klima</w:t>
      </w:r>
      <w:r w:rsidRPr="00341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sistemleri bulunmaktadır. </w:t>
      </w:r>
    </w:p>
    <w:p w:rsidR="00554660" w:rsidRPr="00341908" w:rsidRDefault="00554660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341908">
        <w:rPr>
          <w:rFonts w:ascii="Arial" w:hAnsi="Arial" w:cs="Arial"/>
        </w:rPr>
        <w:t>Sistemlerin bakım onarım işlemleri periyodik olarak Daire Başkanlığının belirlediği dönemlerde yapılacaktır.</w:t>
      </w:r>
    </w:p>
    <w:p w:rsidR="00554660" w:rsidRDefault="00554660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>Tüm işlemler sırasında ölçümü ve kontrolü yapılmadan ve Daire Başkanlığının onayı alınmadan parça değişimi ve bakım onarım işlemi yapılmayacaktır.</w:t>
      </w:r>
    </w:p>
    <w:p w:rsidR="00AD20EC" w:rsidRPr="0018566C" w:rsidRDefault="00AD20E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Değişim gerektirmeyen parçalar için bakım onarımı yapılanlar için bakım onarım bedeli olarak belirtilecektir.</w:t>
      </w:r>
    </w:p>
    <w:p w:rsidR="00554660" w:rsidRPr="0018566C" w:rsidRDefault="00554660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 xml:space="preserve">Tüm değişimi yapılması Daire Başkanlığı tarafından onaylanan parçalar orijinal kutusunda sertifikalı olarak takılmasına ve çıkarılan parçanın ilgili birime teslim edilmesi gerekmektedir. </w:t>
      </w:r>
    </w:p>
    <w:p w:rsidR="00554660" w:rsidRPr="0018566C" w:rsidRDefault="00554660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>Birim tarafından bakım onarım talep edilmesinin üzerinden en az 24 saat içerisind</w:t>
      </w:r>
      <w:r w:rsidR="0018566C">
        <w:rPr>
          <w:rFonts w:ascii="Arial" w:hAnsi="Arial" w:cs="Arial"/>
        </w:rPr>
        <w:t>e müdaha</w:t>
      </w:r>
      <w:r w:rsidR="0018566C" w:rsidRPr="0018566C">
        <w:rPr>
          <w:rFonts w:ascii="Arial" w:hAnsi="Arial" w:cs="Arial"/>
        </w:rPr>
        <w:t>le edilmesine özen gösterilmelidir.</w:t>
      </w:r>
    </w:p>
    <w:p w:rsidR="0018566C" w:rsidRPr="0018566C" w:rsidRDefault="0018566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>Tüm yapılan bakım onarım veya bilgilendirmeler servis tarafından yazılı olarak raporlandırılmalı ve birim sorumlusu ve firma tarafından karşılıklı imza altına alınarak bir nüshası birimde kalacak şekilde yazılı servis raporu oluşturulmalıdır.</w:t>
      </w:r>
    </w:p>
    <w:p w:rsidR="0018566C" w:rsidRPr="0018566C" w:rsidRDefault="0018566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>Tüm yapılacak iş ve işlemler teknik servis talimatlarına uygun olarak yapılmalıdır.</w:t>
      </w:r>
    </w:p>
    <w:p w:rsidR="0018566C" w:rsidRPr="0018566C" w:rsidRDefault="0018566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>Arıza tespiti sırasında ku</w:t>
      </w:r>
      <w:r w:rsidR="00341908">
        <w:rPr>
          <w:rFonts w:ascii="Arial" w:hAnsi="Arial" w:cs="Arial"/>
        </w:rPr>
        <w:t xml:space="preserve">rum tarafından görevlendirilen personel bulunacaktır. Kurum personeli olmadan müdahale </w:t>
      </w:r>
      <w:proofErr w:type="gramStart"/>
      <w:r w:rsidR="00341908">
        <w:rPr>
          <w:rFonts w:ascii="Arial" w:hAnsi="Arial" w:cs="Arial"/>
        </w:rPr>
        <w:t>yapılmayacaktır.Müdahale</w:t>
      </w:r>
      <w:proofErr w:type="gramEnd"/>
      <w:r w:rsidR="00341908">
        <w:rPr>
          <w:rFonts w:ascii="Arial" w:hAnsi="Arial" w:cs="Arial"/>
        </w:rPr>
        <w:t xml:space="preserve"> yapılması durumunda oluşabilecek tüm arıza aksaklık ve parça değişiminden servis sorumlu olacaktır.</w:t>
      </w:r>
      <w:r w:rsidRPr="0018566C">
        <w:rPr>
          <w:rFonts w:ascii="Arial" w:hAnsi="Arial" w:cs="Arial"/>
        </w:rPr>
        <w:t xml:space="preserve"> </w:t>
      </w:r>
    </w:p>
    <w:p w:rsidR="0018566C" w:rsidRPr="0018566C" w:rsidRDefault="0018566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>Yapılacak işlemler sırasında kullanılacak olan araç,</w:t>
      </w:r>
      <w:r w:rsidR="00341908">
        <w:rPr>
          <w:rFonts w:ascii="Arial" w:hAnsi="Arial" w:cs="Arial"/>
        </w:rPr>
        <w:t xml:space="preserve"> </w:t>
      </w:r>
      <w:r w:rsidRPr="0018566C">
        <w:rPr>
          <w:rFonts w:ascii="Arial" w:hAnsi="Arial" w:cs="Arial"/>
        </w:rPr>
        <w:t>gereçler servis tarafından temin edilecektir.</w:t>
      </w:r>
    </w:p>
    <w:p w:rsidR="0018566C" w:rsidRDefault="0018566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 w:rsidRPr="0018566C">
        <w:rPr>
          <w:rFonts w:ascii="Arial" w:hAnsi="Arial" w:cs="Arial"/>
        </w:rPr>
        <w:t>Yapılacak işlemler sırasında koruyucu ve temizleyici malzemeler ve sarf malzemeler servis tarafından temin edilecek ve kurumdan ek ücret talep edilmeyecektir.</w:t>
      </w:r>
    </w:p>
    <w:p w:rsidR="0018566C" w:rsidRDefault="0018566C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Ayrıca sözleşme maddelerine uyulması gerekmektedir.</w:t>
      </w:r>
    </w:p>
    <w:p w:rsidR="00C94946" w:rsidRDefault="00C94946" w:rsidP="00553834">
      <w:pPr>
        <w:pStyle w:val="ListeParagraf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Teklif ve sözleşme geçerlilik süresi 6 ay’dır.</w:t>
      </w:r>
    </w:p>
    <w:p w:rsidR="0018566C" w:rsidRPr="0018566C" w:rsidRDefault="0018566C" w:rsidP="00553834">
      <w:pPr>
        <w:pStyle w:val="ListeParagraf"/>
        <w:jc w:val="both"/>
        <w:rPr>
          <w:rFonts w:ascii="Arial" w:hAnsi="Arial" w:cs="Arial"/>
        </w:rPr>
      </w:pPr>
    </w:p>
    <w:p w:rsidR="0018566C" w:rsidRDefault="0018566C" w:rsidP="00553834">
      <w:pPr>
        <w:jc w:val="both"/>
        <w:rPr>
          <w:rFonts w:ascii="Arial" w:hAnsi="Arial" w:cs="Arial"/>
        </w:rPr>
      </w:pPr>
    </w:p>
    <w:sectPr w:rsidR="0018566C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C40" w:rsidRDefault="00E72C40" w:rsidP="00BF74B7">
      <w:pPr>
        <w:spacing w:after="0" w:line="240" w:lineRule="auto"/>
      </w:pPr>
      <w:r>
        <w:separator/>
      </w:r>
    </w:p>
  </w:endnote>
  <w:endnote w:type="continuationSeparator" w:id="1">
    <w:p w:rsidR="00E72C40" w:rsidRDefault="00E72C4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3E" w:rsidRDefault="00167F3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3E" w:rsidRDefault="00167F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C40" w:rsidRDefault="00E72C40" w:rsidP="00BF74B7">
      <w:pPr>
        <w:spacing w:after="0" w:line="240" w:lineRule="auto"/>
      </w:pPr>
      <w:r>
        <w:separator/>
      </w:r>
    </w:p>
  </w:footnote>
  <w:footnote w:type="continuationSeparator" w:id="1">
    <w:p w:rsidR="00E72C40" w:rsidRDefault="00E72C40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3E" w:rsidRDefault="00167F3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3E" w:rsidRDefault="00167F3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3E" w:rsidRDefault="00167F3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0FD"/>
    <w:multiLevelType w:val="hybridMultilevel"/>
    <w:tmpl w:val="A85673DA"/>
    <w:lvl w:ilvl="0" w:tplc="D77AE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92172"/>
    <w:multiLevelType w:val="hybridMultilevel"/>
    <w:tmpl w:val="93C8C8C8"/>
    <w:lvl w:ilvl="0" w:tplc="C9C66322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3770"/>
    <w:multiLevelType w:val="hybridMultilevel"/>
    <w:tmpl w:val="09323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04D2C"/>
    <w:multiLevelType w:val="hybridMultilevel"/>
    <w:tmpl w:val="D0A4E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C43F7"/>
    <w:multiLevelType w:val="hybridMultilevel"/>
    <w:tmpl w:val="5CEEAB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55A7D"/>
    <w:multiLevelType w:val="hybridMultilevel"/>
    <w:tmpl w:val="2DE07300"/>
    <w:lvl w:ilvl="0" w:tplc="4D7E28F8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DA3B57"/>
    <w:multiLevelType w:val="hybridMultilevel"/>
    <w:tmpl w:val="81669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B5531"/>
    <w:multiLevelType w:val="hybridMultilevel"/>
    <w:tmpl w:val="09323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11A78"/>
    <w:multiLevelType w:val="hybridMultilevel"/>
    <w:tmpl w:val="D1F8CC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391A"/>
    <w:rsid w:val="00023C6C"/>
    <w:rsid w:val="00082280"/>
    <w:rsid w:val="000A1E1F"/>
    <w:rsid w:val="000A7259"/>
    <w:rsid w:val="000C3974"/>
    <w:rsid w:val="000C444C"/>
    <w:rsid w:val="000D7A24"/>
    <w:rsid w:val="000F4762"/>
    <w:rsid w:val="00107B81"/>
    <w:rsid w:val="0012120C"/>
    <w:rsid w:val="00143DAA"/>
    <w:rsid w:val="0015178B"/>
    <w:rsid w:val="00167F3E"/>
    <w:rsid w:val="00170B5A"/>
    <w:rsid w:val="00172CC2"/>
    <w:rsid w:val="0018566C"/>
    <w:rsid w:val="001E6F32"/>
    <w:rsid w:val="00200586"/>
    <w:rsid w:val="00264452"/>
    <w:rsid w:val="0028763B"/>
    <w:rsid w:val="002A1B55"/>
    <w:rsid w:val="002A679B"/>
    <w:rsid w:val="002D77E4"/>
    <w:rsid w:val="002F566E"/>
    <w:rsid w:val="003018A0"/>
    <w:rsid w:val="0030740F"/>
    <w:rsid w:val="00315DA7"/>
    <w:rsid w:val="00326D27"/>
    <w:rsid w:val="00336273"/>
    <w:rsid w:val="00336A9B"/>
    <w:rsid w:val="00341908"/>
    <w:rsid w:val="00354D28"/>
    <w:rsid w:val="00363FE2"/>
    <w:rsid w:val="00386E56"/>
    <w:rsid w:val="003917F2"/>
    <w:rsid w:val="003C170B"/>
    <w:rsid w:val="003F3342"/>
    <w:rsid w:val="00400804"/>
    <w:rsid w:val="00412DD6"/>
    <w:rsid w:val="00471BCA"/>
    <w:rsid w:val="004727EF"/>
    <w:rsid w:val="00475B23"/>
    <w:rsid w:val="004A0A4A"/>
    <w:rsid w:val="004A77B0"/>
    <w:rsid w:val="004B6939"/>
    <w:rsid w:val="004D04AF"/>
    <w:rsid w:val="004D571A"/>
    <w:rsid w:val="00521343"/>
    <w:rsid w:val="00524462"/>
    <w:rsid w:val="005364ED"/>
    <w:rsid w:val="00550927"/>
    <w:rsid w:val="00553834"/>
    <w:rsid w:val="00554660"/>
    <w:rsid w:val="00560BDB"/>
    <w:rsid w:val="00561F39"/>
    <w:rsid w:val="00565F21"/>
    <w:rsid w:val="00574114"/>
    <w:rsid w:val="0059507A"/>
    <w:rsid w:val="005A5E3A"/>
    <w:rsid w:val="005F1B12"/>
    <w:rsid w:val="005F649A"/>
    <w:rsid w:val="005F69A1"/>
    <w:rsid w:val="00615457"/>
    <w:rsid w:val="00616B5A"/>
    <w:rsid w:val="00617815"/>
    <w:rsid w:val="00624089"/>
    <w:rsid w:val="00643576"/>
    <w:rsid w:val="00673CED"/>
    <w:rsid w:val="00691618"/>
    <w:rsid w:val="00691C7B"/>
    <w:rsid w:val="006A241D"/>
    <w:rsid w:val="006D2256"/>
    <w:rsid w:val="006D25B3"/>
    <w:rsid w:val="00725555"/>
    <w:rsid w:val="00753CCE"/>
    <w:rsid w:val="0076134C"/>
    <w:rsid w:val="007714D5"/>
    <w:rsid w:val="00771D72"/>
    <w:rsid w:val="00793E1C"/>
    <w:rsid w:val="007C7FF3"/>
    <w:rsid w:val="007E7D8F"/>
    <w:rsid w:val="00825B5B"/>
    <w:rsid w:val="00830913"/>
    <w:rsid w:val="008455F0"/>
    <w:rsid w:val="0086045E"/>
    <w:rsid w:val="00885B19"/>
    <w:rsid w:val="008B2AA3"/>
    <w:rsid w:val="008E17A4"/>
    <w:rsid w:val="009231F0"/>
    <w:rsid w:val="00923242"/>
    <w:rsid w:val="009420EF"/>
    <w:rsid w:val="00952C5B"/>
    <w:rsid w:val="009A66A8"/>
    <w:rsid w:val="009C3935"/>
    <w:rsid w:val="009F28AC"/>
    <w:rsid w:val="00A125FA"/>
    <w:rsid w:val="00A41242"/>
    <w:rsid w:val="00A73553"/>
    <w:rsid w:val="00AA4015"/>
    <w:rsid w:val="00AC38A6"/>
    <w:rsid w:val="00AD20EC"/>
    <w:rsid w:val="00AD235F"/>
    <w:rsid w:val="00B057E0"/>
    <w:rsid w:val="00B06484"/>
    <w:rsid w:val="00B108DA"/>
    <w:rsid w:val="00B13C8B"/>
    <w:rsid w:val="00B4643E"/>
    <w:rsid w:val="00B63EF8"/>
    <w:rsid w:val="00B8640E"/>
    <w:rsid w:val="00B931F6"/>
    <w:rsid w:val="00BA24D9"/>
    <w:rsid w:val="00BA7755"/>
    <w:rsid w:val="00BF74B7"/>
    <w:rsid w:val="00C14798"/>
    <w:rsid w:val="00C1547C"/>
    <w:rsid w:val="00C26601"/>
    <w:rsid w:val="00C608E8"/>
    <w:rsid w:val="00C70689"/>
    <w:rsid w:val="00C8312F"/>
    <w:rsid w:val="00C83D09"/>
    <w:rsid w:val="00C94946"/>
    <w:rsid w:val="00CF2BF6"/>
    <w:rsid w:val="00CF2F80"/>
    <w:rsid w:val="00D11911"/>
    <w:rsid w:val="00D24576"/>
    <w:rsid w:val="00D26D99"/>
    <w:rsid w:val="00D34115"/>
    <w:rsid w:val="00D64179"/>
    <w:rsid w:val="00D67D60"/>
    <w:rsid w:val="00D739CB"/>
    <w:rsid w:val="00D73CE9"/>
    <w:rsid w:val="00D8157C"/>
    <w:rsid w:val="00DA646C"/>
    <w:rsid w:val="00DD17E3"/>
    <w:rsid w:val="00E70566"/>
    <w:rsid w:val="00E72C40"/>
    <w:rsid w:val="00E9686A"/>
    <w:rsid w:val="00EB7E81"/>
    <w:rsid w:val="00EE568A"/>
    <w:rsid w:val="00EE765C"/>
    <w:rsid w:val="00EF04FA"/>
    <w:rsid w:val="00F15728"/>
    <w:rsid w:val="00F34632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CF2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7f42fa28-6966-49c7-b587-09809fb4d96a"/>
    <ds:schemaRef ds:uri="60b50726-52a2-44b2-974c-090a28d586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EYLEM</dc:creator>
  <cp:lastModifiedBy>ONUR</cp:lastModifiedBy>
  <cp:revision>9</cp:revision>
  <cp:lastPrinted>2025-06-11T12:22:00Z</cp:lastPrinted>
  <dcterms:created xsi:type="dcterms:W3CDTF">2026-01-30T15:09:00Z</dcterms:created>
  <dcterms:modified xsi:type="dcterms:W3CDTF">2026-01-31T09:24:00Z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