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588BFB80" w:rsidR="009231F0" w:rsidRPr="009231F0" w:rsidRDefault="00BE283D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+</w:t>
            </w:r>
            <w:r w:rsidR="009231F0"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231F0"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733324F" w14:textId="77777777"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162EEA64" w:rsidR="00560BDB" w:rsidRPr="009231F0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KÜLTÜR VE SPOR DAİRE BAŞKANLIĞI</w:t>
      </w:r>
    </w:p>
    <w:p w14:paraId="6C44E048" w14:textId="1E58F9EA"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14:paraId="295D24AA" w14:textId="4F67D705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0F4762">
        <w:rPr>
          <w:rFonts w:ascii="Arial" w:hAnsi="Arial" w:cs="Arial"/>
          <w:b/>
        </w:rPr>
        <w:t>..</w:t>
      </w:r>
      <w:proofErr w:type="gramEnd"/>
      <w:r w:rsidR="000F4762">
        <w:rPr>
          <w:rFonts w:ascii="Arial" w:hAnsi="Arial" w:cs="Arial"/>
          <w:b/>
        </w:rPr>
        <w:t>/…./.202</w:t>
      </w:r>
      <w:r w:rsidR="00DC459C">
        <w:rPr>
          <w:rFonts w:ascii="Arial" w:hAnsi="Arial" w:cs="Arial"/>
          <w:b/>
        </w:rPr>
        <w:t>6</w:t>
      </w:r>
    </w:p>
    <w:p w14:paraId="755466FF" w14:textId="35E19BA1" w:rsidR="00CF2BF6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1B9EEAE3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  <w:u w:val="single"/>
        </w:rPr>
        <w:t xml:space="preserve">Teklif Dönüş :  </w:t>
      </w:r>
      <w:hyperlink r:id="rId11" w:history="1">
        <w:r w:rsidRPr="00C42105">
          <w:rPr>
            <w:rStyle w:val="Kpr"/>
            <w:rFonts w:ascii="Arial" w:hAnsi="Arial" w:cs="Arial"/>
            <w:b/>
            <w:sz w:val="20"/>
          </w:rPr>
          <w:t>saglik-kultur@cu.edu.tr</w:t>
        </w:r>
      </w:hyperlink>
    </w:p>
    <w:p w14:paraId="3AA5CEFF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>
        <w:rPr>
          <w:rStyle w:val="Kpr"/>
          <w:rFonts w:ascii="Arial" w:hAnsi="Arial" w:cs="Arial"/>
          <w:b/>
          <w:sz w:val="20"/>
        </w:rPr>
        <w:t>Tekliflerinizde kaşeli imzalı ve tarih olmalıdır.</w:t>
      </w:r>
    </w:p>
    <w:p w14:paraId="0602DFE3" w14:textId="77777777" w:rsidR="00E12DCC" w:rsidRDefault="00827959" w:rsidP="00E12DCC">
      <w:pPr>
        <w:rPr>
          <w:rFonts w:ascii="Arial" w:hAnsi="Arial" w:cs="Arial"/>
          <w:b/>
          <w:sz w:val="20"/>
        </w:rPr>
      </w:pPr>
      <w:hyperlink r:id="rId12" w:history="1">
        <w:r w:rsidR="00E12DCC" w:rsidRPr="009A1495">
          <w:rPr>
            <w:rStyle w:val="Kpr"/>
            <w:rFonts w:ascii="Arial" w:hAnsi="Arial" w:cs="Arial"/>
            <w:b/>
            <w:sz w:val="20"/>
          </w:rPr>
          <w:t>https://arsiv.cu.edu.tr/ihaleler</w:t>
        </w:r>
      </w:hyperlink>
      <w:r w:rsidR="00E12DCC">
        <w:rPr>
          <w:rFonts w:ascii="Arial" w:hAnsi="Arial" w:cs="Arial"/>
          <w:b/>
          <w:sz w:val="20"/>
        </w:rPr>
        <w:t xml:space="preserve"> üzerinden takip edebilirsiniz.</w:t>
      </w:r>
    </w:p>
    <w:p w14:paraId="6004E788" w14:textId="77777777" w:rsidR="006D25B3" w:rsidRPr="009231F0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6D25B3">
        <w:rPr>
          <w:rFonts w:ascii="Arial" w:hAnsi="Arial" w:cs="Arial"/>
          <w:b/>
        </w:rPr>
        <w:t>SAĞLIK KÜLTÜR VE SPOR DAİRE BAŞKANLIĞI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40"/>
        <w:gridCol w:w="2308"/>
        <w:gridCol w:w="1134"/>
        <w:gridCol w:w="1276"/>
        <w:gridCol w:w="1559"/>
        <w:gridCol w:w="1521"/>
      </w:tblGrid>
      <w:tr w:rsidR="005A5E3A" w:rsidRPr="009231F0" w14:paraId="728960FD" w14:textId="77777777" w:rsidTr="009231F0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85B19" w:rsidRPr="009231F0" w14:paraId="081BC56C" w14:textId="77777777" w:rsidTr="00501107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B390" w14:textId="0EA31CCB" w:rsidR="00885B19" w:rsidRPr="00366395" w:rsidRDefault="00885B19" w:rsidP="00885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7534A" w14:textId="14BA2A1B" w:rsidR="00885B19" w:rsidRPr="00F35A95" w:rsidRDefault="00EA3C49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KARABİBER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54C" w14:textId="77C1F68E" w:rsidR="00885B19" w:rsidRPr="00F35A95" w:rsidRDefault="00885B19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5CEB" w14:textId="7245D839" w:rsidR="00885B19" w:rsidRPr="00F35A95" w:rsidRDefault="00EA3C49" w:rsidP="00E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6D37" w14:textId="16856E1E" w:rsidR="00885B19" w:rsidRPr="00F35A95" w:rsidRDefault="00EA3C49" w:rsidP="00F35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1391A22E" w:rsidR="00885B19" w:rsidRPr="00F35A95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4FC6AAC2" w:rsidR="00885B19" w:rsidRPr="009231F0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613F03C" w14:textId="77777777" w:rsidTr="00322D1A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17C67" w14:textId="139F144F" w:rsidR="00366395" w:rsidRPr="003663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E4FCA" w14:textId="71A47B7D" w:rsidR="00366395" w:rsidRPr="00F35A95" w:rsidRDefault="00EA3C49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KİMYON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C017" w14:textId="0FC0CF90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105AD" w14:textId="1289FA0E" w:rsidR="00366395" w:rsidRPr="00F35A95" w:rsidRDefault="00EA3C4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39716" w14:textId="49DABD95" w:rsidR="00366395" w:rsidRPr="00F35A95" w:rsidRDefault="00EA3C49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            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1BC8353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4717" w14:textId="5507800C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291BD83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5308D" w14:textId="30318A7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3809" w14:textId="7F719786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8E8F" w14:textId="754BFE8F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BCE4" w14:textId="2300EB34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78D5" w14:textId="37DC8C58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3C8C" w14:textId="103DEC0D" w:rsidR="00366395" w:rsidRPr="00F35A95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B767" w14:textId="6AAD2A55" w:rsidR="00366395" w:rsidRPr="009231F0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B093306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ACC50" w14:textId="779A826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CD4EE" w14:textId="39956EAD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8D53" w14:textId="7AB2D4AA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75AFB" w14:textId="7725A834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A2102" w14:textId="43CEFF51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10AB0" w14:textId="2BA24523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3EE49" w14:textId="32957B27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2854852F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4BDD3" w14:textId="7D8A5F1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32CF5" w14:textId="4DEECF76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7CA9" w14:textId="67B961EE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B2813" w14:textId="52A38F32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D4216" w14:textId="34C3B27F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1006" w14:textId="261D521F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7B57" w14:textId="0B430B83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ACF4351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B8D69" w14:textId="406F114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CC94B" w14:textId="3CE51A60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2F50B" w14:textId="40A9606D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FAD0B" w14:textId="6E6F58AA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572F" w14:textId="5D99C033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39E43" w14:textId="44745A1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B314E" w14:textId="4DE42536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6985EA14" w14:textId="77777777" w:rsidTr="006D25B3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A5388" w14:textId="77777777" w:rsidR="00366395" w:rsidRPr="009231F0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4A6A792D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D0A27AD" w14:textId="77777777" w:rsidR="0041210E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3CFC2B14" w14:textId="380FC298" w:rsidR="001A61A0" w:rsidRDefault="001A61A0" w:rsidP="0002391A">
      <w:pPr>
        <w:jc w:val="both"/>
        <w:rPr>
          <w:rFonts w:ascii="Arial" w:hAnsi="Arial" w:cs="Arial"/>
        </w:rPr>
      </w:pPr>
    </w:p>
    <w:p w14:paraId="6727A1BE" w14:textId="77777777" w:rsidR="001A61A0" w:rsidRPr="001A61A0" w:rsidRDefault="001A61A0" w:rsidP="001A61A0">
      <w:pPr>
        <w:rPr>
          <w:rFonts w:ascii="Arial" w:hAnsi="Arial" w:cs="Arial"/>
        </w:rPr>
      </w:pPr>
    </w:p>
    <w:p w14:paraId="7BD291E2" w14:textId="77777777" w:rsidR="001A61A0" w:rsidRPr="001A61A0" w:rsidRDefault="001A61A0" w:rsidP="001A61A0">
      <w:pPr>
        <w:rPr>
          <w:rFonts w:ascii="Arial" w:hAnsi="Arial" w:cs="Arial"/>
        </w:rPr>
      </w:pPr>
    </w:p>
    <w:p w14:paraId="4B600D7F" w14:textId="77777777" w:rsidR="001A61A0" w:rsidRPr="001A61A0" w:rsidRDefault="001A61A0" w:rsidP="001A61A0">
      <w:pPr>
        <w:rPr>
          <w:rFonts w:ascii="Arial" w:hAnsi="Arial" w:cs="Arial"/>
        </w:rPr>
      </w:pPr>
    </w:p>
    <w:p w14:paraId="7EF63A8C" w14:textId="77777777" w:rsidR="001A61A0" w:rsidRPr="001A61A0" w:rsidRDefault="001A61A0" w:rsidP="001A61A0">
      <w:pPr>
        <w:rPr>
          <w:rFonts w:ascii="Arial" w:hAnsi="Arial" w:cs="Arial"/>
        </w:rPr>
      </w:pPr>
    </w:p>
    <w:p w14:paraId="3CACF491" w14:textId="77777777" w:rsidR="001A61A0" w:rsidRPr="001A61A0" w:rsidRDefault="001A61A0" w:rsidP="001A61A0">
      <w:pPr>
        <w:rPr>
          <w:rFonts w:ascii="Arial" w:hAnsi="Arial" w:cs="Arial"/>
        </w:rPr>
      </w:pPr>
    </w:p>
    <w:p w14:paraId="785B9456" w14:textId="77777777" w:rsidR="001A61A0" w:rsidRPr="001A61A0" w:rsidRDefault="001A61A0" w:rsidP="001A61A0">
      <w:pPr>
        <w:rPr>
          <w:rFonts w:ascii="Arial" w:hAnsi="Arial" w:cs="Arial"/>
        </w:rPr>
      </w:pPr>
    </w:p>
    <w:p w14:paraId="54C9E1EB" w14:textId="77777777" w:rsidR="001A61A0" w:rsidRPr="001A61A0" w:rsidRDefault="001A61A0" w:rsidP="001A61A0">
      <w:pPr>
        <w:rPr>
          <w:rFonts w:ascii="Arial" w:hAnsi="Arial" w:cs="Arial"/>
        </w:rPr>
      </w:pPr>
    </w:p>
    <w:p w14:paraId="1DEB9A0C" w14:textId="77777777" w:rsidR="001A61A0" w:rsidRPr="001A61A0" w:rsidRDefault="001A61A0" w:rsidP="001A61A0">
      <w:pPr>
        <w:rPr>
          <w:rFonts w:ascii="Arial" w:hAnsi="Arial" w:cs="Arial"/>
        </w:rPr>
      </w:pPr>
    </w:p>
    <w:p w14:paraId="6B43AD0D" w14:textId="77777777" w:rsidR="001A61A0" w:rsidRPr="001A61A0" w:rsidRDefault="001A61A0" w:rsidP="001A61A0">
      <w:pPr>
        <w:rPr>
          <w:rFonts w:ascii="Arial" w:hAnsi="Arial" w:cs="Arial"/>
        </w:rPr>
      </w:pPr>
    </w:p>
    <w:p w14:paraId="64C5CA20" w14:textId="77777777" w:rsidR="001A61A0" w:rsidRPr="001A61A0" w:rsidRDefault="001A61A0" w:rsidP="001A61A0">
      <w:pPr>
        <w:rPr>
          <w:rFonts w:ascii="Arial" w:hAnsi="Arial" w:cs="Arial"/>
        </w:rPr>
      </w:pPr>
    </w:p>
    <w:p w14:paraId="6CE8B594" w14:textId="77777777" w:rsidR="001A61A0" w:rsidRPr="001A61A0" w:rsidRDefault="001A61A0" w:rsidP="001A61A0">
      <w:pPr>
        <w:rPr>
          <w:rFonts w:ascii="Arial" w:hAnsi="Arial" w:cs="Arial"/>
        </w:rPr>
      </w:pPr>
    </w:p>
    <w:p w14:paraId="07E7F555" w14:textId="77777777" w:rsidR="001A61A0" w:rsidRPr="001A61A0" w:rsidRDefault="001A61A0" w:rsidP="001A61A0">
      <w:pPr>
        <w:rPr>
          <w:rFonts w:ascii="Arial" w:hAnsi="Arial" w:cs="Arial"/>
        </w:rPr>
      </w:pPr>
    </w:p>
    <w:p w14:paraId="7D037EAE" w14:textId="77777777" w:rsidR="001A61A0" w:rsidRPr="001A61A0" w:rsidRDefault="001A61A0" w:rsidP="001A61A0">
      <w:pPr>
        <w:rPr>
          <w:rFonts w:ascii="Arial" w:hAnsi="Arial" w:cs="Arial"/>
        </w:rPr>
      </w:pPr>
    </w:p>
    <w:p w14:paraId="022F7155" w14:textId="77777777" w:rsidR="001A61A0" w:rsidRPr="001A61A0" w:rsidRDefault="001A61A0" w:rsidP="001A61A0">
      <w:pPr>
        <w:rPr>
          <w:rFonts w:ascii="Arial" w:hAnsi="Arial" w:cs="Arial"/>
        </w:rPr>
      </w:pPr>
    </w:p>
    <w:p w14:paraId="453D8DE6" w14:textId="77777777" w:rsidR="001A61A0" w:rsidRPr="001A61A0" w:rsidRDefault="001A61A0" w:rsidP="001A61A0">
      <w:pPr>
        <w:rPr>
          <w:rFonts w:ascii="Arial" w:hAnsi="Arial" w:cs="Arial"/>
        </w:rPr>
      </w:pPr>
    </w:p>
    <w:p w14:paraId="02D61555" w14:textId="77777777" w:rsidR="001A61A0" w:rsidRPr="001A61A0" w:rsidRDefault="001A61A0" w:rsidP="001A61A0">
      <w:pPr>
        <w:rPr>
          <w:rFonts w:ascii="Arial" w:hAnsi="Arial" w:cs="Arial"/>
        </w:rPr>
      </w:pPr>
    </w:p>
    <w:p w14:paraId="2D4D5933" w14:textId="77777777" w:rsidR="001A61A0" w:rsidRPr="001A61A0" w:rsidRDefault="001A61A0" w:rsidP="001A61A0">
      <w:pPr>
        <w:rPr>
          <w:rFonts w:ascii="Arial" w:hAnsi="Arial" w:cs="Arial"/>
        </w:rPr>
      </w:pPr>
    </w:p>
    <w:p w14:paraId="0CCDD00F" w14:textId="77777777" w:rsidR="001A61A0" w:rsidRPr="001A61A0" w:rsidRDefault="001A61A0" w:rsidP="001A61A0">
      <w:pPr>
        <w:rPr>
          <w:rFonts w:ascii="Arial" w:hAnsi="Arial" w:cs="Arial"/>
        </w:rPr>
      </w:pPr>
    </w:p>
    <w:p w14:paraId="5B1F4853" w14:textId="77777777" w:rsidR="001A61A0" w:rsidRPr="001A61A0" w:rsidRDefault="001A61A0" w:rsidP="001A61A0">
      <w:pPr>
        <w:rPr>
          <w:rFonts w:ascii="Arial" w:hAnsi="Arial" w:cs="Arial"/>
        </w:rPr>
      </w:pPr>
    </w:p>
    <w:p w14:paraId="113A8013" w14:textId="77777777" w:rsidR="001A61A0" w:rsidRPr="001A61A0" w:rsidRDefault="001A61A0" w:rsidP="001A61A0">
      <w:pPr>
        <w:rPr>
          <w:rFonts w:ascii="Arial" w:hAnsi="Arial" w:cs="Arial"/>
        </w:rPr>
      </w:pPr>
    </w:p>
    <w:p w14:paraId="4FA91C7B" w14:textId="0C5024BC" w:rsidR="001A61A0" w:rsidRDefault="001A61A0" w:rsidP="001A61A0">
      <w:pPr>
        <w:rPr>
          <w:rFonts w:ascii="Arial" w:hAnsi="Arial" w:cs="Arial"/>
        </w:rPr>
      </w:pPr>
    </w:p>
    <w:p w14:paraId="799DECE0" w14:textId="3A955080" w:rsidR="001A61A0" w:rsidRDefault="001A61A0" w:rsidP="001A61A0">
      <w:pPr>
        <w:rPr>
          <w:rFonts w:ascii="Arial" w:hAnsi="Arial" w:cs="Arial"/>
        </w:rPr>
      </w:pPr>
    </w:p>
    <w:p w14:paraId="0D3E138C" w14:textId="21809B8E" w:rsidR="0041210E" w:rsidRDefault="0041210E" w:rsidP="001A61A0">
      <w:pPr>
        <w:rPr>
          <w:rFonts w:ascii="Arial" w:hAnsi="Arial" w:cs="Arial"/>
        </w:rPr>
      </w:pPr>
    </w:p>
    <w:p w14:paraId="6C08A052" w14:textId="77777777" w:rsidR="001A61A0" w:rsidRDefault="001A61A0" w:rsidP="001A61A0">
      <w:pPr>
        <w:pStyle w:val="Balk1"/>
      </w:pPr>
      <w:r>
        <w:lastRenderedPageBreak/>
        <w:t>KARABİBER TEKNİK ŞARTNAMESİ</w:t>
      </w:r>
    </w:p>
    <w:p w14:paraId="21FB571D" w14:textId="77777777" w:rsidR="001A61A0" w:rsidRDefault="001A61A0" w:rsidP="001A61A0">
      <w:pPr>
        <w:pStyle w:val="Balk2"/>
      </w:pPr>
      <w:r>
        <w:t>1. İŞİN KONUSU</w:t>
      </w:r>
    </w:p>
    <w:p w14:paraId="4249A79C" w14:textId="77777777" w:rsidR="001A61A0" w:rsidRDefault="001A61A0" w:rsidP="001A61A0">
      <w:pPr>
        <w:pStyle w:val="NormalWeb"/>
      </w:pPr>
      <w:r>
        <w:t xml:space="preserve">Bu teknik şartname, Çukurova Üniversitesi ve bağlı birimlerinde kullanılmak üzere satın alınacak karabiber ürününün taşıması gereken teknik, </w:t>
      </w:r>
      <w:proofErr w:type="gramStart"/>
      <w:r>
        <w:t>hijyenik</w:t>
      </w:r>
      <w:proofErr w:type="gramEnd"/>
      <w:r>
        <w:t>, fiziksel, kimyasal ve mikrobiyolojik özellikleri kapsar.</w:t>
      </w:r>
    </w:p>
    <w:p w14:paraId="1EAFEEBB" w14:textId="77777777" w:rsidR="001A61A0" w:rsidRDefault="001A61A0" w:rsidP="001A61A0">
      <w:pPr>
        <w:pStyle w:val="Balk2"/>
      </w:pPr>
      <w:r>
        <w:t>2. ÜRÜN TANIMI</w:t>
      </w:r>
    </w:p>
    <w:p w14:paraId="5E66345A" w14:textId="77777777" w:rsidR="001A61A0" w:rsidRDefault="001A61A0" w:rsidP="001A61A0">
      <w:pPr>
        <w:pStyle w:val="NormalWeb"/>
      </w:pPr>
      <w:r>
        <w:t xml:space="preserve">Karabiber; </w:t>
      </w:r>
      <w:r>
        <w:rPr>
          <w:rStyle w:val="whitespace-normal"/>
        </w:rPr>
        <w:t>Karabiber</w:t>
      </w:r>
      <w:r>
        <w:t xml:space="preserve"> bitkisinin olgunlaşmamış meyvelerinin uygun yöntemlerle kurutulmasıyla elde edilmiş, yabancı tat ve koku içermeyen, insan tüketimine uygun baharat ürünüdür.</w:t>
      </w:r>
    </w:p>
    <w:p w14:paraId="11F35849" w14:textId="77777777" w:rsidR="001A61A0" w:rsidRDefault="001A61A0" w:rsidP="001A61A0">
      <w:pPr>
        <w:pStyle w:val="NormalWeb"/>
      </w:pPr>
      <w:r>
        <w:t>Ürün tane veya öğütülmüş formda olabilir. İdarenin talebine göre teslim edilecektir.</w:t>
      </w:r>
    </w:p>
    <w:p w14:paraId="3F8E9819" w14:textId="77777777" w:rsidR="001A61A0" w:rsidRDefault="001A61A0" w:rsidP="001A61A0">
      <w:pPr>
        <w:pStyle w:val="Balk2"/>
      </w:pPr>
      <w:r>
        <w:t>3. İLGİLİ MEVZUAT VE STANDARTLAR</w:t>
      </w:r>
    </w:p>
    <w:p w14:paraId="5C6DDE08" w14:textId="77777777" w:rsidR="001A61A0" w:rsidRDefault="001A61A0" w:rsidP="001A61A0">
      <w:pPr>
        <w:pStyle w:val="NormalWeb"/>
      </w:pPr>
      <w:r>
        <w:t>Ürün;</w:t>
      </w:r>
    </w:p>
    <w:p w14:paraId="7DEBC8C5" w14:textId="77777777" w:rsidR="001A61A0" w:rsidRDefault="001A61A0" w:rsidP="001A61A0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5996 sayılı Veteriner Hizmetleri, Bitki Sağlığı, Gıda ve Yem Kanunu’na, </w:t>
      </w:r>
    </w:p>
    <w:p w14:paraId="59823509" w14:textId="77777777" w:rsidR="001A61A0" w:rsidRDefault="001A61A0" w:rsidP="001A61A0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Türk Gıda Kodeksi Baharat Tebliği’ne, </w:t>
      </w:r>
    </w:p>
    <w:p w14:paraId="733983B1" w14:textId="77777777" w:rsidR="001A61A0" w:rsidRDefault="001A61A0" w:rsidP="001A61A0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Türk Gıda Kodeksi Etiketleme ve Tüketicileri Bilgilendirme Yönetmeliği’ne, </w:t>
      </w:r>
    </w:p>
    <w:p w14:paraId="007E0CF3" w14:textId="77777777" w:rsidR="001A61A0" w:rsidRDefault="001A61A0" w:rsidP="001A61A0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Türk Gıda Kodeksi Bulaşanlar Yönetmeliği’ne, </w:t>
      </w:r>
    </w:p>
    <w:p w14:paraId="7EC36C43" w14:textId="77777777" w:rsidR="001A61A0" w:rsidRDefault="001A61A0" w:rsidP="001A61A0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Türk Gıda Kodeksi Pestisitlerin Maksimum Kalıntı Limitleri Yönetmeliği’ne, </w:t>
      </w:r>
    </w:p>
    <w:p w14:paraId="2A1D4A11" w14:textId="77777777" w:rsidR="001A61A0" w:rsidRDefault="001A61A0" w:rsidP="001A61A0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Türk Gıda Kodeksi Mikrobiyolojik Kriterler Yönetmeliği’ne, </w:t>
      </w:r>
    </w:p>
    <w:p w14:paraId="40AF39A1" w14:textId="77777777" w:rsidR="001A61A0" w:rsidRDefault="001A61A0" w:rsidP="001A61A0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TS ISO baharat standartlarına, </w:t>
      </w:r>
    </w:p>
    <w:p w14:paraId="1D42ABF5" w14:textId="77777777" w:rsidR="001A61A0" w:rsidRDefault="001A61A0" w:rsidP="001A61A0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Gıda </w:t>
      </w:r>
      <w:proofErr w:type="gramStart"/>
      <w:r>
        <w:t>hijyeni</w:t>
      </w:r>
      <w:proofErr w:type="gramEnd"/>
      <w:r>
        <w:t xml:space="preserve"> ve gıda güvenliği ile ilgili yürürlükteki tüm mevzuata </w:t>
      </w:r>
    </w:p>
    <w:p w14:paraId="21CBA102" w14:textId="77777777" w:rsidR="001A61A0" w:rsidRDefault="001A61A0" w:rsidP="001A61A0">
      <w:pPr>
        <w:pStyle w:val="NormalWeb"/>
      </w:pPr>
      <w:proofErr w:type="gramStart"/>
      <w:r>
        <w:t>tam</w:t>
      </w:r>
      <w:proofErr w:type="gramEnd"/>
      <w:r>
        <w:t xml:space="preserve"> uygun olacaktır.</w:t>
      </w:r>
    </w:p>
    <w:p w14:paraId="1BEC9CC0" w14:textId="77777777" w:rsidR="001A61A0" w:rsidRDefault="001A61A0" w:rsidP="001A61A0">
      <w:pPr>
        <w:pStyle w:val="Balk2"/>
      </w:pPr>
      <w:r>
        <w:t>4. GENEL ÖZELLİKLER</w:t>
      </w:r>
    </w:p>
    <w:p w14:paraId="5F462F1D" w14:textId="77777777" w:rsidR="001A61A0" w:rsidRDefault="001A61A0" w:rsidP="001A61A0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Ürün kendine özgü renk, tat ve kokuda olacaktır. </w:t>
      </w:r>
    </w:p>
    <w:p w14:paraId="228A62AC" w14:textId="77777777" w:rsidR="001A61A0" w:rsidRDefault="001A61A0" w:rsidP="001A61A0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Küflenmiş, rutubetlenmiş, yanmış, bozulmuş, acımış olmayacaktır. </w:t>
      </w:r>
    </w:p>
    <w:p w14:paraId="31F832FB" w14:textId="77777777" w:rsidR="001A61A0" w:rsidRDefault="001A61A0" w:rsidP="001A61A0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Yabancı madde, taş, toprak, sap, böcek, böcek kalıntısı ve yabancı </w:t>
      </w:r>
      <w:proofErr w:type="gramStart"/>
      <w:r>
        <w:t>partikül</w:t>
      </w:r>
      <w:proofErr w:type="gramEnd"/>
      <w:r>
        <w:t xml:space="preserve"> içermeyecektir. </w:t>
      </w:r>
    </w:p>
    <w:p w14:paraId="19C8A080" w14:textId="77777777" w:rsidR="001A61A0" w:rsidRDefault="001A61A0" w:rsidP="001A61A0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Üründe canlı veya ölü haşere bulunmayacaktır. </w:t>
      </w:r>
    </w:p>
    <w:p w14:paraId="40C215C2" w14:textId="77777777" w:rsidR="001A61A0" w:rsidRDefault="001A61A0" w:rsidP="001A61A0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Boya, nişasta, dolgu maddesi ve taklit/tağşiş unsurları bulunmayacaktır. </w:t>
      </w:r>
    </w:p>
    <w:p w14:paraId="70C98359" w14:textId="77777777" w:rsidR="001A61A0" w:rsidRDefault="001A61A0" w:rsidP="001A61A0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GDO içermeyecektir. </w:t>
      </w:r>
    </w:p>
    <w:p w14:paraId="7DC0DF4B" w14:textId="77777777" w:rsidR="001A61A0" w:rsidRDefault="001A61A0" w:rsidP="001A61A0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İnsan sağlığına zararlı hiçbir katkı maddesi bulunmayacaktır. </w:t>
      </w:r>
    </w:p>
    <w:p w14:paraId="6B434B16" w14:textId="77777777" w:rsidR="001A61A0" w:rsidRDefault="001A61A0" w:rsidP="001A61A0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Ürün ışınlanmış ise mevzuata uygun şekilde etikette belirtilecektir. </w:t>
      </w:r>
    </w:p>
    <w:p w14:paraId="0FA47B2A" w14:textId="77777777" w:rsidR="001A61A0" w:rsidRDefault="001A61A0" w:rsidP="001A61A0">
      <w:pPr>
        <w:pStyle w:val="Balk2"/>
      </w:pPr>
      <w:r>
        <w:t>5. FİZİKSEL ÖZELLİKLER</w:t>
      </w:r>
    </w:p>
    <w:p w14:paraId="3415AA96" w14:textId="77777777" w:rsidR="001A61A0" w:rsidRDefault="001A61A0" w:rsidP="001A61A0">
      <w:pPr>
        <w:pStyle w:val="Balk3"/>
      </w:pPr>
      <w:r>
        <w:t>Tane Karabiber İçin</w:t>
      </w:r>
    </w:p>
    <w:p w14:paraId="3E3E1C67" w14:textId="77777777" w:rsidR="001A61A0" w:rsidRDefault="001A61A0" w:rsidP="001A61A0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Taneler mümkün olduğunca homojen büyüklükte olacaktır. </w:t>
      </w:r>
    </w:p>
    <w:p w14:paraId="6FD46213" w14:textId="77777777" w:rsidR="001A61A0" w:rsidRDefault="001A61A0" w:rsidP="001A61A0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Siyah ile koyu kahverengi arasında doğal renkte olacaktır. </w:t>
      </w:r>
    </w:p>
    <w:p w14:paraId="41C357C2" w14:textId="77777777" w:rsidR="001A61A0" w:rsidRDefault="001A61A0" w:rsidP="001A61A0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Kırık ve boş tane oranı minimum seviyede olacaktır. </w:t>
      </w:r>
    </w:p>
    <w:p w14:paraId="7E0A73D5" w14:textId="77777777" w:rsidR="001A61A0" w:rsidRDefault="001A61A0" w:rsidP="001A61A0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lastRenderedPageBreak/>
        <w:t xml:space="preserve">Aşırı buruşmuş, küflenmiş veya zarar görmüş taneler bulunmayacaktır. </w:t>
      </w:r>
    </w:p>
    <w:p w14:paraId="720AA1B8" w14:textId="77777777" w:rsidR="001A61A0" w:rsidRDefault="001A61A0" w:rsidP="001A61A0">
      <w:pPr>
        <w:pStyle w:val="Balk3"/>
      </w:pPr>
      <w:r>
        <w:t>Öğütülmüş Karabiber İçin</w:t>
      </w:r>
    </w:p>
    <w:p w14:paraId="1CEB0D0D" w14:textId="77777777" w:rsidR="001A61A0" w:rsidRDefault="001A61A0" w:rsidP="001A61A0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 xml:space="preserve">Homojen öğütülmüş yapıda olacaktır. </w:t>
      </w:r>
    </w:p>
    <w:p w14:paraId="00607349" w14:textId="77777777" w:rsidR="001A61A0" w:rsidRDefault="001A61A0" w:rsidP="001A61A0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 xml:space="preserve">Topaklanma olmayacaktır. </w:t>
      </w:r>
    </w:p>
    <w:p w14:paraId="0F33568B" w14:textId="77777777" w:rsidR="001A61A0" w:rsidRDefault="001A61A0" w:rsidP="001A61A0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 xml:space="preserve">Serbest akışkan yapıda olacaktır. </w:t>
      </w:r>
    </w:p>
    <w:p w14:paraId="3F8BCD9E" w14:textId="77777777" w:rsidR="001A61A0" w:rsidRDefault="001A61A0" w:rsidP="001A61A0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 xml:space="preserve">İçerisinde gözle görülebilir yabancı madde bulunmayacaktır. </w:t>
      </w:r>
    </w:p>
    <w:p w14:paraId="715BF44D" w14:textId="77777777" w:rsidR="001A61A0" w:rsidRDefault="001A61A0" w:rsidP="001A61A0">
      <w:pPr>
        <w:pStyle w:val="Balk2"/>
      </w:pPr>
      <w:r>
        <w:t>6. KİMYASAL ÖZELLİKLER</w:t>
      </w:r>
    </w:p>
    <w:p w14:paraId="6FB83271" w14:textId="77777777" w:rsidR="001A61A0" w:rsidRDefault="001A61A0" w:rsidP="001A61A0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 xml:space="preserve">Nem oranı ilgili Türk Gıda Kodeksi limitlerini aşmayacaktır. </w:t>
      </w:r>
    </w:p>
    <w:p w14:paraId="08741EA7" w14:textId="77777777" w:rsidR="001A61A0" w:rsidRDefault="001A61A0" w:rsidP="001A61A0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 xml:space="preserve">Uçucu yağ miktarı mevzuata uygun olacaktır. </w:t>
      </w:r>
    </w:p>
    <w:p w14:paraId="69C89B0C" w14:textId="77777777" w:rsidR="001A61A0" w:rsidRDefault="001A61A0" w:rsidP="001A61A0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 xml:space="preserve">Kül miktarı mevzuat limitleri içerisinde olacaktır. </w:t>
      </w:r>
    </w:p>
    <w:p w14:paraId="4FF105E8" w14:textId="77777777" w:rsidR="001A61A0" w:rsidRDefault="001A61A0" w:rsidP="001A61A0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 xml:space="preserve">Ağır metal, </w:t>
      </w:r>
      <w:proofErr w:type="spellStart"/>
      <w:r>
        <w:t>aflatoksin</w:t>
      </w:r>
      <w:proofErr w:type="spellEnd"/>
      <w:r>
        <w:t xml:space="preserve"> ve pestisit kalıntıları Türk Gıda Kodeksi limitlerini aşmayacaktır. </w:t>
      </w:r>
    </w:p>
    <w:p w14:paraId="6C7C7A5B" w14:textId="77777777" w:rsidR="001A61A0" w:rsidRDefault="001A61A0" w:rsidP="001A61A0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 xml:space="preserve">Sudan boya ve benzeri yasaklı renklendiriciler bulunmayacaktır. </w:t>
      </w:r>
    </w:p>
    <w:p w14:paraId="7E6EF688" w14:textId="77777777" w:rsidR="001A61A0" w:rsidRDefault="001A61A0" w:rsidP="001A61A0">
      <w:pPr>
        <w:pStyle w:val="Balk2"/>
      </w:pPr>
      <w:r>
        <w:t>7. MİKROBİYOLOJİK KRİTERLER</w:t>
      </w:r>
    </w:p>
    <w:p w14:paraId="01F4BAD1" w14:textId="77777777" w:rsidR="001A61A0" w:rsidRDefault="001A61A0" w:rsidP="001A61A0">
      <w:pPr>
        <w:pStyle w:val="NormalWeb"/>
      </w:pPr>
      <w:r>
        <w:t>Ürün Türk Gıda Kodeksi Mikrobiyolojik Kriterler Yönetmeliği’ne uygun olacaktır.</w:t>
      </w:r>
    </w:p>
    <w:p w14:paraId="24AF9DB3" w14:textId="77777777" w:rsidR="001A61A0" w:rsidRDefault="001A61A0" w:rsidP="001A61A0">
      <w:pPr>
        <w:numPr>
          <w:ilvl w:val="0"/>
          <w:numId w:val="16"/>
        </w:numPr>
        <w:spacing w:before="100" w:beforeAutospacing="1" w:after="100" w:afterAutospacing="1" w:line="240" w:lineRule="auto"/>
      </w:pPr>
      <w:proofErr w:type="spellStart"/>
      <w:r>
        <w:t>Salmonella</w:t>
      </w:r>
      <w:proofErr w:type="spellEnd"/>
      <w:r>
        <w:t xml:space="preserve"> bulunmayacaktır. </w:t>
      </w:r>
    </w:p>
    <w:p w14:paraId="0041913C" w14:textId="77777777" w:rsidR="001A61A0" w:rsidRDefault="001A61A0" w:rsidP="001A61A0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 xml:space="preserve">Küf ve maya yükü mevzuat limitlerini aşmayacaktır. </w:t>
      </w:r>
    </w:p>
    <w:p w14:paraId="6E6D4D90" w14:textId="77777777" w:rsidR="001A61A0" w:rsidRDefault="001A61A0" w:rsidP="001A61A0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 xml:space="preserve">İnsan sağlığını tehdit edecek hiçbir patojen mikroorganizma içermeyecektir. </w:t>
      </w:r>
    </w:p>
    <w:p w14:paraId="724571F1" w14:textId="77777777" w:rsidR="001A61A0" w:rsidRDefault="001A61A0" w:rsidP="001A61A0">
      <w:pPr>
        <w:pStyle w:val="Balk2"/>
      </w:pPr>
      <w:r>
        <w:t>8. AMBALAJLAMA VE ETİKETLEME</w:t>
      </w:r>
    </w:p>
    <w:p w14:paraId="6D3110AD" w14:textId="77777777" w:rsidR="001A61A0" w:rsidRDefault="001A61A0" w:rsidP="001A61A0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 xml:space="preserve">Ürün gıda ile temasa uygun ambalajlarda teslim edilecektir. </w:t>
      </w:r>
    </w:p>
    <w:p w14:paraId="0E59ACDE" w14:textId="77777777" w:rsidR="001A61A0" w:rsidRDefault="001A61A0" w:rsidP="001A61A0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 xml:space="preserve">Ambalajlar yırtık, delik, ezik, şişmiş veya hasarlı olmayacaktır. </w:t>
      </w:r>
    </w:p>
    <w:p w14:paraId="21498968" w14:textId="77777777" w:rsidR="001A61A0" w:rsidRDefault="001A61A0" w:rsidP="001A61A0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 xml:space="preserve">Ambalaj üzerinde aşağıdaki bilgiler bulunacaktır: </w:t>
      </w:r>
    </w:p>
    <w:p w14:paraId="1D291C92" w14:textId="77777777" w:rsidR="001A61A0" w:rsidRDefault="001A61A0" w:rsidP="001A61A0">
      <w:pPr>
        <w:numPr>
          <w:ilvl w:val="1"/>
          <w:numId w:val="17"/>
        </w:numPr>
        <w:spacing w:before="100" w:beforeAutospacing="1" w:after="100" w:afterAutospacing="1" w:line="240" w:lineRule="auto"/>
      </w:pPr>
      <w:r>
        <w:t xml:space="preserve">Ürün adı </w:t>
      </w:r>
    </w:p>
    <w:p w14:paraId="4D39D2F2" w14:textId="77777777" w:rsidR="001A61A0" w:rsidRDefault="001A61A0" w:rsidP="001A61A0">
      <w:pPr>
        <w:numPr>
          <w:ilvl w:val="1"/>
          <w:numId w:val="17"/>
        </w:numPr>
        <w:spacing w:before="100" w:beforeAutospacing="1" w:after="100" w:afterAutospacing="1" w:line="240" w:lineRule="auto"/>
      </w:pPr>
      <w:r>
        <w:t xml:space="preserve">Net miktar </w:t>
      </w:r>
    </w:p>
    <w:p w14:paraId="3E5E79D0" w14:textId="77777777" w:rsidR="001A61A0" w:rsidRDefault="001A61A0" w:rsidP="001A61A0">
      <w:pPr>
        <w:numPr>
          <w:ilvl w:val="1"/>
          <w:numId w:val="17"/>
        </w:numPr>
        <w:spacing w:before="100" w:beforeAutospacing="1" w:after="100" w:afterAutospacing="1" w:line="240" w:lineRule="auto"/>
      </w:pPr>
      <w:r>
        <w:t xml:space="preserve">Parti/seri numarası </w:t>
      </w:r>
    </w:p>
    <w:p w14:paraId="4973E99E" w14:textId="77777777" w:rsidR="001A61A0" w:rsidRDefault="001A61A0" w:rsidP="001A61A0">
      <w:pPr>
        <w:numPr>
          <w:ilvl w:val="1"/>
          <w:numId w:val="17"/>
        </w:numPr>
        <w:spacing w:before="100" w:beforeAutospacing="1" w:after="100" w:afterAutospacing="1" w:line="240" w:lineRule="auto"/>
      </w:pPr>
      <w:r>
        <w:t xml:space="preserve">Üretim tarihi </w:t>
      </w:r>
    </w:p>
    <w:p w14:paraId="7ED6300E" w14:textId="77777777" w:rsidR="001A61A0" w:rsidRDefault="001A61A0" w:rsidP="001A61A0">
      <w:pPr>
        <w:numPr>
          <w:ilvl w:val="1"/>
          <w:numId w:val="17"/>
        </w:numPr>
        <w:spacing w:before="100" w:beforeAutospacing="1" w:after="100" w:afterAutospacing="1" w:line="240" w:lineRule="auto"/>
      </w:pPr>
      <w:r>
        <w:t xml:space="preserve">Son tüketim tarihi veya tavsiye edilen tüketim tarihi </w:t>
      </w:r>
    </w:p>
    <w:p w14:paraId="79FE8B3C" w14:textId="77777777" w:rsidR="001A61A0" w:rsidRDefault="001A61A0" w:rsidP="001A61A0">
      <w:pPr>
        <w:numPr>
          <w:ilvl w:val="1"/>
          <w:numId w:val="17"/>
        </w:numPr>
        <w:spacing w:before="100" w:beforeAutospacing="1" w:after="100" w:afterAutospacing="1" w:line="240" w:lineRule="auto"/>
      </w:pPr>
      <w:r>
        <w:t xml:space="preserve">Üretici/ithalatçı bilgileri </w:t>
      </w:r>
    </w:p>
    <w:p w14:paraId="35306A45" w14:textId="77777777" w:rsidR="001A61A0" w:rsidRDefault="001A61A0" w:rsidP="001A61A0">
      <w:pPr>
        <w:numPr>
          <w:ilvl w:val="1"/>
          <w:numId w:val="17"/>
        </w:numPr>
        <w:spacing w:before="100" w:beforeAutospacing="1" w:after="100" w:afterAutospacing="1" w:line="240" w:lineRule="auto"/>
      </w:pPr>
      <w:r>
        <w:t xml:space="preserve">İşletme kayıt/onay numarası </w:t>
      </w:r>
    </w:p>
    <w:p w14:paraId="1D699B15" w14:textId="77777777" w:rsidR="001A61A0" w:rsidRDefault="001A61A0" w:rsidP="001A61A0">
      <w:pPr>
        <w:numPr>
          <w:ilvl w:val="1"/>
          <w:numId w:val="17"/>
        </w:numPr>
        <w:spacing w:before="100" w:beforeAutospacing="1" w:after="100" w:afterAutospacing="1" w:line="240" w:lineRule="auto"/>
      </w:pPr>
      <w:r>
        <w:t xml:space="preserve">Saklama koşulları </w:t>
      </w:r>
    </w:p>
    <w:p w14:paraId="776F2913" w14:textId="77777777" w:rsidR="001A61A0" w:rsidRDefault="001A61A0" w:rsidP="001A61A0">
      <w:pPr>
        <w:numPr>
          <w:ilvl w:val="1"/>
          <w:numId w:val="17"/>
        </w:numPr>
        <w:spacing w:before="100" w:beforeAutospacing="1" w:after="100" w:afterAutospacing="1" w:line="240" w:lineRule="auto"/>
      </w:pPr>
      <w:r>
        <w:t xml:space="preserve">Menşei bilgisi </w:t>
      </w:r>
    </w:p>
    <w:p w14:paraId="7E87C3CC" w14:textId="77777777" w:rsidR="001A61A0" w:rsidRDefault="001A61A0" w:rsidP="001A61A0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 xml:space="preserve">Etiket bilgileri Türkçe olacaktır. </w:t>
      </w:r>
    </w:p>
    <w:p w14:paraId="396F59BA" w14:textId="77777777" w:rsidR="001A61A0" w:rsidRDefault="001A61A0" w:rsidP="001A61A0">
      <w:pPr>
        <w:pStyle w:val="Balk2"/>
      </w:pPr>
      <w:r>
        <w:t>9. TAŞIMA VE DEPOLAMA ŞARTLARI</w:t>
      </w:r>
    </w:p>
    <w:p w14:paraId="7FD20EB5" w14:textId="77777777" w:rsidR="001A61A0" w:rsidRDefault="001A61A0" w:rsidP="001A61A0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 xml:space="preserve">Ürün temiz, kuru, kokusuz ve </w:t>
      </w:r>
      <w:proofErr w:type="gramStart"/>
      <w:r>
        <w:t>hijyenik</w:t>
      </w:r>
      <w:proofErr w:type="gramEnd"/>
      <w:r>
        <w:t xml:space="preserve"> araçlarla taşınacaktır. </w:t>
      </w:r>
    </w:p>
    <w:p w14:paraId="388B234D" w14:textId="77777777" w:rsidR="001A61A0" w:rsidRDefault="001A61A0" w:rsidP="001A61A0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 xml:space="preserve">Taşıma sırasında ürün güneş ışığına, neme ve dış etkenlere maruz bırakılmayacaktır. </w:t>
      </w:r>
    </w:p>
    <w:p w14:paraId="4CD60A07" w14:textId="77777777" w:rsidR="001A61A0" w:rsidRDefault="001A61A0" w:rsidP="001A61A0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 xml:space="preserve">Depolama sırasında rutubet, haşere ve kemirgen oluşumuna karşı gerekli önlemler alınmış olacaktır. </w:t>
      </w:r>
    </w:p>
    <w:p w14:paraId="4A4B8C34" w14:textId="77777777" w:rsidR="001A61A0" w:rsidRDefault="001A61A0" w:rsidP="001A61A0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 xml:space="preserve">Ürün serin, kuru ve doğrudan güneş ışığı almayan ortamda muhafaza edilmiş olacaktır. </w:t>
      </w:r>
    </w:p>
    <w:p w14:paraId="4F4E82AD" w14:textId="77777777" w:rsidR="001A61A0" w:rsidRDefault="001A61A0" w:rsidP="001A61A0">
      <w:pPr>
        <w:pStyle w:val="Balk2"/>
      </w:pPr>
      <w:r>
        <w:lastRenderedPageBreak/>
        <w:t>10. TESLİMAT ŞARTLARI</w:t>
      </w:r>
    </w:p>
    <w:p w14:paraId="11F8143F" w14:textId="77777777" w:rsidR="001A61A0" w:rsidRDefault="001A61A0" w:rsidP="001A61A0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 xml:space="preserve">Ürün idarenin siparişine uygun miktarda teslim edilecektir. </w:t>
      </w:r>
    </w:p>
    <w:p w14:paraId="752D6FDA" w14:textId="77777777" w:rsidR="001A61A0" w:rsidRDefault="001A61A0" w:rsidP="001A61A0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 xml:space="preserve">Teslim edilen ürünlerin son tüketim süresinin en az %70’i geçmemiş olacaktır. </w:t>
      </w:r>
    </w:p>
    <w:p w14:paraId="6B28FC86" w14:textId="77777777" w:rsidR="001A61A0" w:rsidRDefault="001A61A0" w:rsidP="001A61A0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 xml:space="preserve">Eksik gramajlı ürün kabul edilmeyecektir. </w:t>
      </w:r>
    </w:p>
    <w:p w14:paraId="1E6C841D" w14:textId="77777777" w:rsidR="001A61A0" w:rsidRDefault="001A61A0" w:rsidP="001A61A0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 xml:space="preserve">Uygunsuz çıkan ürünler yüklenici tarafından en geç 24 saat içerisinde değiştirilecektir. </w:t>
      </w:r>
    </w:p>
    <w:p w14:paraId="44150182" w14:textId="77777777" w:rsidR="001A61A0" w:rsidRDefault="001A61A0" w:rsidP="001A61A0">
      <w:pPr>
        <w:pStyle w:val="Balk2"/>
      </w:pPr>
      <w:r>
        <w:t>11. MUAYENE VE KABUL</w:t>
      </w:r>
    </w:p>
    <w:p w14:paraId="74E7C22C" w14:textId="77777777" w:rsidR="001A61A0" w:rsidRDefault="001A61A0" w:rsidP="001A61A0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 xml:space="preserve">Muayene ve kabul işlemleri idarece oluşturulan komisyon tarafından yapılacaktır. </w:t>
      </w:r>
    </w:p>
    <w:p w14:paraId="7A110C0A" w14:textId="77777777" w:rsidR="001A61A0" w:rsidRDefault="001A61A0" w:rsidP="001A61A0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 xml:space="preserve">Gerek görülmesi halinde ürünlerden numune alınarak akredite laboratuvarlarda analiz yaptırılabilecektir. </w:t>
      </w:r>
    </w:p>
    <w:p w14:paraId="7B07D7C9" w14:textId="77777777" w:rsidR="001A61A0" w:rsidRDefault="001A61A0" w:rsidP="001A61A0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 xml:space="preserve">Analiz giderleri uygunsuzluk halinde yüklenici tarafından karşılanacaktır. </w:t>
      </w:r>
    </w:p>
    <w:p w14:paraId="76EE3978" w14:textId="77777777" w:rsidR="001A61A0" w:rsidRDefault="001A61A0" w:rsidP="001A61A0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 xml:space="preserve">Şartnameye uygun olmayan ürünler reddedilecektir. </w:t>
      </w:r>
    </w:p>
    <w:p w14:paraId="2C1FAFC0" w14:textId="77777777" w:rsidR="001A61A0" w:rsidRDefault="001A61A0" w:rsidP="001A61A0">
      <w:pPr>
        <w:pStyle w:val="Balk2"/>
      </w:pPr>
      <w:r>
        <w:t>12. RET SEBEPLERİ</w:t>
      </w:r>
    </w:p>
    <w:p w14:paraId="56A615AA" w14:textId="77777777" w:rsidR="001A61A0" w:rsidRDefault="001A61A0" w:rsidP="001A61A0">
      <w:pPr>
        <w:pStyle w:val="NormalWeb"/>
      </w:pPr>
      <w:r>
        <w:t>Aşağıdaki durumlarda ürün reddedilir:</w:t>
      </w:r>
    </w:p>
    <w:p w14:paraId="3C9A0E73" w14:textId="77777777" w:rsidR="001A61A0" w:rsidRDefault="001A61A0" w:rsidP="001A61A0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Küflenmiş veya bozulmuş olması </w:t>
      </w:r>
    </w:p>
    <w:p w14:paraId="7D2916A2" w14:textId="77777777" w:rsidR="001A61A0" w:rsidRDefault="001A61A0" w:rsidP="001A61A0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Yabancı madde içermesi </w:t>
      </w:r>
    </w:p>
    <w:p w14:paraId="2C564248" w14:textId="77777777" w:rsidR="001A61A0" w:rsidRDefault="001A61A0" w:rsidP="001A61A0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Böcek veya böcek kalıntısı bulunması </w:t>
      </w:r>
    </w:p>
    <w:p w14:paraId="0439A0B2" w14:textId="77777777" w:rsidR="001A61A0" w:rsidRDefault="001A61A0" w:rsidP="001A61A0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Etiket bilgilerinin eksik olması </w:t>
      </w:r>
    </w:p>
    <w:p w14:paraId="31D68CA7" w14:textId="77777777" w:rsidR="001A61A0" w:rsidRDefault="001A61A0" w:rsidP="001A61A0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Ambalajın hasarlı olması </w:t>
      </w:r>
    </w:p>
    <w:p w14:paraId="0EDEC128" w14:textId="77777777" w:rsidR="001A61A0" w:rsidRDefault="001A61A0" w:rsidP="001A61A0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Mevzuata aykırı katkı veya bulaşan içermesi </w:t>
      </w:r>
    </w:p>
    <w:p w14:paraId="12A4D0E2" w14:textId="77777777" w:rsidR="001A61A0" w:rsidRDefault="001A61A0" w:rsidP="001A61A0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Duyusal özelliklerinin uygun olmaması </w:t>
      </w:r>
    </w:p>
    <w:p w14:paraId="57EE2E2A" w14:textId="77777777" w:rsidR="001A61A0" w:rsidRDefault="001A61A0" w:rsidP="001A61A0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Laboratuvar analiz sonuçlarının uygun çıkmaması </w:t>
      </w:r>
    </w:p>
    <w:p w14:paraId="676DE6B5" w14:textId="77777777" w:rsidR="001A61A0" w:rsidRDefault="001A61A0" w:rsidP="001A61A0">
      <w:pPr>
        <w:pStyle w:val="Balk2"/>
      </w:pPr>
      <w:r>
        <w:t>13. DİĞER HUSUSLAR</w:t>
      </w:r>
    </w:p>
    <w:p w14:paraId="7E38ABB4" w14:textId="77777777" w:rsidR="001A61A0" w:rsidRDefault="001A61A0" w:rsidP="001A61A0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 xml:space="preserve">İdare gerekli gördüğü durumlarda ürünlerden numune talep edebilir. </w:t>
      </w:r>
    </w:p>
    <w:p w14:paraId="5F20258E" w14:textId="77777777" w:rsidR="001A61A0" w:rsidRDefault="001A61A0" w:rsidP="001A61A0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 xml:space="preserve">Yüklenici gıda güvenliği ve izlenebilirlik şartlarını sağlamakla yükümlüdür. </w:t>
      </w:r>
    </w:p>
    <w:p w14:paraId="6F4D9A84" w14:textId="77777777" w:rsidR="001A61A0" w:rsidRDefault="001A61A0" w:rsidP="001A61A0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 xml:space="preserve">Ürünlerin tüm sorumluluğu kesin kabul yapılıncaya kadar yükleniciye aittir. </w:t>
      </w:r>
    </w:p>
    <w:p w14:paraId="0F2DA34E" w14:textId="77777777" w:rsidR="001A61A0" w:rsidRDefault="001A61A0" w:rsidP="001A61A0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>Şartnamede belirtilmeyen hususlarda ilgili mevzuat hükümleri uygulanır.</w:t>
      </w:r>
    </w:p>
    <w:p w14:paraId="64DEA9CC" w14:textId="77777777" w:rsidR="001A61A0" w:rsidRDefault="001A61A0" w:rsidP="001A61A0">
      <w:pPr>
        <w:pStyle w:val="Balk1"/>
      </w:pPr>
      <w:r>
        <w:t>KİMYON TEKNİK ŞARTNAMESİ</w:t>
      </w:r>
    </w:p>
    <w:p w14:paraId="4D24D55E" w14:textId="77777777" w:rsidR="001A61A0" w:rsidRDefault="001A61A0" w:rsidP="001A61A0">
      <w:pPr>
        <w:pStyle w:val="Balk2"/>
      </w:pPr>
      <w:r>
        <w:t>1. İŞİN KONUSU</w:t>
      </w:r>
    </w:p>
    <w:p w14:paraId="191A6452" w14:textId="77777777" w:rsidR="001A61A0" w:rsidRDefault="001A61A0" w:rsidP="001A61A0">
      <w:pPr>
        <w:pStyle w:val="NormalWeb"/>
      </w:pPr>
      <w:r>
        <w:t xml:space="preserve">Bu teknik şartname, Çukurova Üniversitesi ve bağlı birimlerinde kullanılmak üzere satın alınacak kimyon ürününün teknik, </w:t>
      </w:r>
      <w:proofErr w:type="gramStart"/>
      <w:r>
        <w:t>hijyenik</w:t>
      </w:r>
      <w:proofErr w:type="gramEnd"/>
      <w:r>
        <w:t>, fiziksel, kimyasal ve mikrobiyolojik özelliklerini kapsar.</w:t>
      </w:r>
    </w:p>
    <w:p w14:paraId="24876A38" w14:textId="77777777" w:rsidR="001A61A0" w:rsidRDefault="001A61A0" w:rsidP="001A61A0">
      <w:pPr>
        <w:pStyle w:val="Balk2"/>
      </w:pPr>
      <w:r>
        <w:t>2. ÜRÜN TANIMI</w:t>
      </w:r>
    </w:p>
    <w:p w14:paraId="7A02A44E" w14:textId="77777777" w:rsidR="001A61A0" w:rsidRDefault="001A61A0" w:rsidP="001A61A0">
      <w:pPr>
        <w:pStyle w:val="NormalWeb"/>
      </w:pPr>
      <w:r>
        <w:t xml:space="preserve">Kimyon; </w:t>
      </w:r>
      <w:r>
        <w:rPr>
          <w:rStyle w:val="whitespace-normal"/>
        </w:rPr>
        <w:t>Kimyon</w:t>
      </w:r>
      <w:r>
        <w:t xml:space="preserve"> bitkisinin kurutulmuş tohumlarının bütün veya öğütülmüş halde hazırlanmasıyla elde edilen, insan tüketimine uygun baharat ürünüdür.</w:t>
      </w:r>
    </w:p>
    <w:p w14:paraId="52664CDB" w14:textId="77777777" w:rsidR="001A61A0" w:rsidRDefault="001A61A0" w:rsidP="001A61A0">
      <w:pPr>
        <w:pStyle w:val="NormalWeb"/>
      </w:pPr>
      <w:r>
        <w:lastRenderedPageBreak/>
        <w:t>Ürün idarenin talebine göre tane veya öğütülmüş formda teslim edilecektir.</w:t>
      </w:r>
    </w:p>
    <w:p w14:paraId="399F459A" w14:textId="77777777" w:rsidR="001A61A0" w:rsidRDefault="001A61A0" w:rsidP="001A61A0">
      <w:pPr>
        <w:pStyle w:val="Balk2"/>
      </w:pPr>
      <w:r>
        <w:t>3. İLGİLİ MEVZUAT VE STANDARTLAR</w:t>
      </w:r>
    </w:p>
    <w:p w14:paraId="2E3DE8D5" w14:textId="77777777" w:rsidR="001A61A0" w:rsidRDefault="001A61A0" w:rsidP="001A61A0">
      <w:pPr>
        <w:pStyle w:val="NormalWeb"/>
      </w:pPr>
      <w:r>
        <w:t>Ürün;</w:t>
      </w:r>
    </w:p>
    <w:p w14:paraId="1819FC96" w14:textId="77777777" w:rsidR="001A61A0" w:rsidRDefault="001A61A0" w:rsidP="001A61A0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 xml:space="preserve">5996 sayılı Veteriner Hizmetleri, Bitki Sağlığı, Gıda ve Yem Kanunu’na, </w:t>
      </w:r>
    </w:p>
    <w:p w14:paraId="37FBCBBA" w14:textId="77777777" w:rsidR="001A61A0" w:rsidRDefault="001A61A0" w:rsidP="001A61A0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 xml:space="preserve">Türk Gıda Kodeksi Baharat Tebliği’ne, </w:t>
      </w:r>
    </w:p>
    <w:p w14:paraId="51C3721D" w14:textId="77777777" w:rsidR="001A61A0" w:rsidRDefault="001A61A0" w:rsidP="001A61A0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 xml:space="preserve">Türk Gıda Kodeksi Etiketleme ve Tüketicileri Bilgilendirme Yönetmeliği’ne, </w:t>
      </w:r>
    </w:p>
    <w:p w14:paraId="51FDB0AE" w14:textId="77777777" w:rsidR="001A61A0" w:rsidRDefault="001A61A0" w:rsidP="001A61A0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 xml:space="preserve">Türk Gıda Kodeksi Mikrobiyolojik Kriterler Yönetmeliği’ne, </w:t>
      </w:r>
    </w:p>
    <w:p w14:paraId="0C6FDD81" w14:textId="77777777" w:rsidR="001A61A0" w:rsidRDefault="001A61A0" w:rsidP="001A61A0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 xml:space="preserve">Türk Gıda Kodeksi Bulaşanlar Yönetmeliği’ne, </w:t>
      </w:r>
    </w:p>
    <w:p w14:paraId="3A914C9F" w14:textId="77777777" w:rsidR="001A61A0" w:rsidRDefault="001A61A0" w:rsidP="001A61A0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 xml:space="preserve">Türk Gıda Kodeksi Pestisitlerin Maksimum Kalıntı Limitleri Yönetmeliği’ne, </w:t>
      </w:r>
    </w:p>
    <w:p w14:paraId="7335306C" w14:textId="77777777" w:rsidR="001A61A0" w:rsidRDefault="001A61A0" w:rsidP="001A61A0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 xml:space="preserve">TS ISO baharat standartlarına, </w:t>
      </w:r>
    </w:p>
    <w:p w14:paraId="5A8F9612" w14:textId="77777777" w:rsidR="001A61A0" w:rsidRDefault="001A61A0" w:rsidP="001A61A0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 xml:space="preserve">Gıda güvenliği ve </w:t>
      </w:r>
      <w:proofErr w:type="gramStart"/>
      <w:r>
        <w:t>hijyenine</w:t>
      </w:r>
      <w:proofErr w:type="gramEnd"/>
      <w:r>
        <w:t xml:space="preserve"> ilişkin yürürlükteki tüm mevzuata </w:t>
      </w:r>
    </w:p>
    <w:p w14:paraId="517D0DAD" w14:textId="77777777" w:rsidR="001A61A0" w:rsidRDefault="001A61A0" w:rsidP="001A61A0">
      <w:pPr>
        <w:pStyle w:val="NormalWeb"/>
      </w:pPr>
      <w:proofErr w:type="gramStart"/>
      <w:r>
        <w:t>uygun</w:t>
      </w:r>
      <w:proofErr w:type="gramEnd"/>
      <w:r>
        <w:t xml:space="preserve"> olacaktır.</w:t>
      </w:r>
    </w:p>
    <w:p w14:paraId="45827738" w14:textId="77777777" w:rsidR="001A61A0" w:rsidRDefault="001A61A0" w:rsidP="001A61A0">
      <w:pPr>
        <w:pStyle w:val="Balk2"/>
      </w:pPr>
      <w:r>
        <w:t>4. GENEL ÖZELLİKLER</w:t>
      </w:r>
    </w:p>
    <w:p w14:paraId="39248339" w14:textId="77777777" w:rsidR="001A61A0" w:rsidRDefault="001A61A0" w:rsidP="001A61A0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 xml:space="preserve">Ürün kendine özgü tat, koku ve renkte olacaktır. </w:t>
      </w:r>
    </w:p>
    <w:p w14:paraId="48CB006B" w14:textId="77777777" w:rsidR="001A61A0" w:rsidRDefault="001A61A0" w:rsidP="001A61A0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 xml:space="preserve">Küflenmiş, nemlenmiş, acımış, yanmış veya bozulmuş olmayacaktır. </w:t>
      </w:r>
    </w:p>
    <w:p w14:paraId="2EDBD320" w14:textId="77777777" w:rsidR="001A61A0" w:rsidRDefault="001A61A0" w:rsidP="001A61A0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 xml:space="preserve">Yabancı tat ve koku içermeyecektir. </w:t>
      </w:r>
    </w:p>
    <w:p w14:paraId="423F4CB0" w14:textId="77777777" w:rsidR="001A61A0" w:rsidRDefault="001A61A0" w:rsidP="001A61A0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 xml:space="preserve">Taş, toprak, sap, saman, yabancı ot tohumu, böcek ve böcek kalıntısı bulunmayacaktır. </w:t>
      </w:r>
    </w:p>
    <w:p w14:paraId="116DE284" w14:textId="77777777" w:rsidR="001A61A0" w:rsidRDefault="001A61A0" w:rsidP="001A61A0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 xml:space="preserve">Taklit ve tağşiş yapılmış ürün kabul edilmeyecektir. </w:t>
      </w:r>
    </w:p>
    <w:p w14:paraId="3F97AEFB" w14:textId="77777777" w:rsidR="001A61A0" w:rsidRDefault="001A61A0" w:rsidP="001A61A0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 xml:space="preserve">Boya, dolgu maddesi, nişasta ve benzeri katkılar içermeyecektir. </w:t>
      </w:r>
    </w:p>
    <w:p w14:paraId="3920A289" w14:textId="77777777" w:rsidR="001A61A0" w:rsidRDefault="001A61A0" w:rsidP="001A61A0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 xml:space="preserve">İnsan sağlığına zararlı hiçbir madde bulunmayacaktır. </w:t>
      </w:r>
    </w:p>
    <w:p w14:paraId="340822F5" w14:textId="77777777" w:rsidR="001A61A0" w:rsidRDefault="001A61A0" w:rsidP="001A61A0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 xml:space="preserve">GDO içermeyecektir. </w:t>
      </w:r>
    </w:p>
    <w:p w14:paraId="3731EBE5" w14:textId="77777777" w:rsidR="001A61A0" w:rsidRDefault="001A61A0" w:rsidP="001A61A0">
      <w:pPr>
        <w:pStyle w:val="Balk2"/>
      </w:pPr>
      <w:r>
        <w:t>5. FİZİKSEL ÖZELLİKLER</w:t>
      </w:r>
    </w:p>
    <w:p w14:paraId="11337055" w14:textId="77777777" w:rsidR="001A61A0" w:rsidRDefault="001A61A0" w:rsidP="001A61A0">
      <w:pPr>
        <w:pStyle w:val="Balk3"/>
      </w:pPr>
      <w:r>
        <w:t>Tane Kimyon İçin</w:t>
      </w:r>
    </w:p>
    <w:p w14:paraId="7D6932EF" w14:textId="77777777" w:rsidR="001A61A0" w:rsidRDefault="001A61A0" w:rsidP="001A61A0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 xml:space="preserve">Taneler doğal açık kahverengi ile kahverengi tonlarında olacaktır. </w:t>
      </w:r>
    </w:p>
    <w:p w14:paraId="47D3F4A8" w14:textId="77777777" w:rsidR="001A61A0" w:rsidRDefault="001A61A0" w:rsidP="001A61A0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 xml:space="preserve">Homojen görünümde olacaktır. </w:t>
      </w:r>
    </w:p>
    <w:p w14:paraId="295DB85C" w14:textId="77777777" w:rsidR="001A61A0" w:rsidRDefault="001A61A0" w:rsidP="001A61A0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 xml:space="preserve">Çürük, kırık ve zarar görmüş tane oranı minimum düzeyde olacaktır. </w:t>
      </w:r>
    </w:p>
    <w:p w14:paraId="0B766769" w14:textId="77777777" w:rsidR="001A61A0" w:rsidRDefault="001A61A0" w:rsidP="001A61A0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 xml:space="preserve">Yabancı madde bulunmayacaktır. </w:t>
      </w:r>
    </w:p>
    <w:p w14:paraId="5869CD48" w14:textId="77777777" w:rsidR="001A61A0" w:rsidRDefault="001A61A0" w:rsidP="001A61A0">
      <w:pPr>
        <w:pStyle w:val="Balk3"/>
      </w:pPr>
      <w:r>
        <w:t>Öğütülmüş Kimyon İçin</w:t>
      </w:r>
    </w:p>
    <w:p w14:paraId="6DF52E73" w14:textId="77777777" w:rsidR="001A61A0" w:rsidRDefault="001A61A0" w:rsidP="001A61A0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t xml:space="preserve">Homojen öğütülmüş yapıda olacaktır. </w:t>
      </w:r>
    </w:p>
    <w:p w14:paraId="7203F62C" w14:textId="77777777" w:rsidR="001A61A0" w:rsidRDefault="001A61A0" w:rsidP="001A61A0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t xml:space="preserve">Topaklanmış olmayacaktır. </w:t>
      </w:r>
    </w:p>
    <w:p w14:paraId="1D07F4B1" w14:textId="77777777" w:rsidR="001A61A0" w:rsidRDefault="001A61A0" w:rsidP="001A61A0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t xml:space="preserve">Serbest akışkan yapıda olacaktır. </w:t>
      </w:r>
    </w:p>
    <w:p w14:paraId="5542E3C5" w14:textId="77777777" w:rsidR="001A61A0" w:rsidRDefault="001A61A0" w:rsidP="001A61A0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t xml:space="preserve">Gözle görülebilir yabancı </w:t>
      </w:r>
      <w:proofErr w:type="gramStart"/>
      <w:r>
        <w:t>partikül</w:t>
      </w:r>
      <w:proofErr w:type="gramEnd"/>
      <w:r>
        <w:t xml:space="preserve"> içermeyecektir. </w:t>
      </w:r>
    </w:p>
    <w:p w14:paraId="0228E29F" w14:textId="77777777" w:rsidR="001A61A0" w:rsidRDefault="001A61A0" w:rsidP="001A61A0">
      <w:pPr>
        <w:pStyle w:val="Balk2"/>
      </w:pPr>
      <w:r>
        <w:t>6. KİMYASAL ÖZELLİKLER</w:t>
      </w:r>
    </w:p>
    <w:p w14:paraId="758AB05F" w14:textId="77777777" w:rsidR="001A61A0" w:rsidRDefault="001A61A0" w:rsidP="001A61A0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 xml:space="preserve">Nem miktarı Türk Gıda Kodeksi limitlerini aşmayacaktır. </w:t>
      </w:r>
    </w:p>
    <w:p w14:paraId="649D18B5" w14:textId="77777777" w:rsidR="001A61A0" w:rsidRDefault="001A61A0" w:rsidP="001A61A0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 xml:space="preserve">Toplam kül ve aside çözünmeyen kül miktarları mevzuata uygun olacaktır. </w:t>
      </w:r>
    </w:p>
    <w:p w14:paraId="79C9D3C2" w14:textId="77777777" w:rsidR="001A61A0" w:rsidRDefault="001A61A0" w:rsidP="001A61A0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 xml:space="preserve">Uçucu yağ oranı ürünün karakteristik özelliğini sağlayacak düzeyde olacaktır. </w:t>
      </w:r>
    </w:p>
    <w:p w14:paraId="4ECDAAEB" w14:textId="77777777" w:rsidR="001A61A0" w:rsidRDefault="001A61A0" w:rsidP="001A61A0">
      <w:pPr>
        <w:numPr>
          <w:ilvl w:val="0"/>
          <w:numId w:val="27"/>
        </w:numPr>
        <w:spacing w:before="100" w:beforeAutospacing="1" w:after="100" w:afterAutospacing="1" w:line="240" w:lineRule="auto"/>
      </w:pPr>
      <w:proofErr w:type="spellStart"/>
      <w:r>
        <w:lastRenderedPageBreak/>
        <w:t>Aflatoksin</w:t>
      </w:r>
      <w:proofErr w:type="spellEnd"/>
      <w:r>
        <w:t xml:space="preserve">, ağır metal ve pestisit kalıntıları mevzuat limitlerini aşmayacaktır. </w:t>
      </w:r>
    </w:p>
    <w:p w14:paraId="4322D383" w14:textId="77777777" w:rsidR="001A61A0" w:rsidRDefault="001A61A0" w:rsidP="001A61A0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 xml:space="preserve">Yasaklı boya ve kimyasal katkı maddeleri bulunmayacaktır. </w:t>
      </w:r>
    </w:p>
    <w:p w14:paraId="2A190FC6" w14:textId="77777777" w:rsidR="001A61A0" w:rsidRDefault="001A61A0" w:rsidP="001A61A0">
      <w:pPr>
        <w:pStyle w:val="Balk2"/>
      </w:pPr>
      <w:r>
        <w:t>7. MİKROBİYOLOJİK KRİTERLER</w:t>
      </w:r>
    </w:p>
    <w:p w14:paraId="1E7EE7D6" w14:textId="77777777" w:rsidR="001A61A0" w:rsidRDefault="001A61A0" w:rsidP="001A61A0">
      <w:pPr>
        <w:pStyle w:val="NormalWeb"/>
      </w:pPr>
      <w:r>
        <w:t>Ürün Türk Gıda Kodeksi Mikrobiyolojik Kriterler Yönetmeliği’ne uygun olacaktır.</w:t>
      </w:r>
    </w:p>
    <w:p w14:paraId="0590CC78" w14:textId="77777777" w:rsidR="001A61A0" w:rsidRDefault="001A61A0" w:rsidP="001A61A0">
      <w:pPr>
        <w:numPr>
          <w:ilvl w:val="0"/>
          <w:numId w:val="28"/>
        </w:numPr>
        <w:spacing w:before="100" w:beforeAutospacing="1" w:after="100" w:afterAutospacing="1" w:line="240" w:lineRule="auto"/>
      </w:pPr>
      <w:proofErr w:type="spellStart"/>
      <w:r>
        <w:t>Salmonella</w:t>
      </w:r>
      <w:proofErr w:type="spellEnd"/>
      <w:r>
        <w:t xml:space="preserve"> bulunmayacaktır. </w:t>
      </w:r>
    </w:p>
    <w:p w14:paraId="1F00D543" w14:textId="77777777" w:rsidR="001A61A0" w:rsidRDefault="001A61A0" w:rsidP="001A61A0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t xml:space="preserve">Küf ve maya miktarı mevzuat limitlerini aşmayacaktır. </w:t>
      </w:r>
    </w:p>
    <w:p w14:paraId="7E02319E" w14:textId="77777777" w:rsidR="001A61A0" w:rsidRDefault="001A61A0" w:rsidP="001A61A0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t xml:space="preserve">İnsan sağlığı açısından risk oluşturacak mikroorganizma içermeyecektir. </w:t>
      </w:r>
    </w:p>
    <w:p w14:paraId="35368923" w14:textId="77777777" w:rsidR="001A61A0" w:rsidRDefault="001A61A0" w:rsidP="001A61A0">
      <w:pPr>
        <w:pStyle w:val="Balk2"/>
      </w:pPr>
      <w:r>
        <w:t>8. AMBALAJLAMA VE ETİKETLEME</w:t>
      </w:r>
    </w:p>
    <w:p w14:paraId="0837DE9B" w14:textId="77777777" w:rsidR="001A61A0" w:rsidRDefault="001A61A0" w:rsidP="001A61A0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t xml:space="preserve">Ürün gıda ile temasa uygun ambalajlarda teslim edilecektir. </w:t>
      </w:r>
    </w:p>
    <w:p w14:paraId="6263A072" w14:textId="77777777" w:rsidR="001A61A0" w:rsidRDefault="001A61A0" w:rsidP="001A61A0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t xml:space="preserve">Ambalajlar sağlam, temiz, kuru ve </w:t>
      </w:r>
      <w:proofErr w:type="gramStart"/>
      <w:r>
        <w:t>hijyenik</w:t>
      </w:r>
      <w:proofErr w:type="gramEnd"/>
      <w:r>
        <w:t xml:space="preserve"> olacaktır. </w:t>
      </w:r>
    </w:p>
    <w:p w14:paraId="230F21D6" w14:textId="77777777" w:rsidR="001A61A0" w:rsidRDefault="001A61A0" w:rsidP="001A61A0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t xml:space="preserve">Ambalaj üzerinde aşağıdaki bilgiler yer alacaktır: </w:t>
      </w:r>
    </w:p>
    <w:p w14:paraId="1691E237" w14:textId="77777777" w:rsidR="001A61A0" w:rsidRDefault="001A61A0" w:rsidP="001A61A0">
      <w:pPr>
        <w:numPr>
          <w:ilvl w:val="1"/>
          <w:numId w:val="29"/>
        </w:numPr>
        <w:spacing w:before="100" w:beforeAutospacing="1" w:after="100" w:afterAutospacing="1" w:line="240" w:lineRule="auto"/>
      </w:pPr>
      <w:r>
        <w:t xml:space="preserve">Ürün adı </w:t>
      </w:r>
    </w:p>
    <w:p w14:paraId="75A018CA" w14:textId="77777777" w:rsidR="001A61A0" w:rsidRDefault="001A61A0" w:rsidP="001A61A0">
      <w:pPr>
        <w:numPr>
          <w:ilvl w:val="1"/>
          <w:numId w:val="29"/>
        </w:numPr>
        <w:spacing w:before="100" w:beforeAutospacing="1" w:after="100" w:afterAutospacing="1" w:line="240" w:lineRule="auto"/>
      </w:pPr>
      <w:r>
        <w:t xml:space="preserve">Net miktar </w:t>
      </w:r>
    </w:p>
    <w:p w14:paraId="19E40229" w14:textId="77777777" w:rsidR="001A61A0" w:rsidRDefault="001A61A0" w:rsidP="001A61A0">
      <w:pPr>
        <w:numPr>
          <w:ilvl w:val="1"/>
          <w:numId w:val="29"/>
        </w:numPr>
        <w:spacing w:before="100" w:beforeAutospacing="1" w:after="100" w:afterAutospacing="1" w:line="240" w:lineRule="auto"/>
      </w:pPr>
      <w:r>
        <w:t xml:space="preserve">Parti/seri numarası </w:t>
      </w:r>
    </w:p>
    <w:p w14:paraId="5B338D46" w14:textId="77777777" w:rsidR="001A61A0" w:rsidRDefault="001A61A0" w:rsidP="001A61A0">
      <w:pPr>
        <w:numPr>
          <w:ilvl w:val="1"/>
          <w:numId w:val="29"/>
        </w:numPr>
        <w:spacing w:before="100" w:beforeAutospacing="1" w:after="100" w:afterAutospacing="1" w:line="240" w:lineRule="auto"/>
      </w:pPr>
      <w:r>
        <w:t xml:space="preserve">Üretim tarihi </w:t>
      </w:r>
    </w:p>
    <w:p w14:paraId="63BFA0FA" w14:textId="77777777" w:rsidR="001A61A0" w:rsidRDefault="001A61A0" w:rsidP="001A61A0">
      <w:pPr>
        <w:numPr>
          <w:ilvl w:val="1"/>
          <w:numId w:val="29"/>
        </w:numPr>
        <w:spacing w:before="100" w:beforeAutospacing="1" w:after="100" w:afterAutospacing="1" w:line="240" w:lineRule="auto"/>
      </w:pPr>
      <w:r>
        <w:t xml:space="preserve">Son tüketim tarihi veya tavsiye edilen tüketim tarihi </w:t>
      </w:r>
    </w:p>
    <w:p w14:paraId="498F7BE6" w14:textId="77777777" w:rsidR="001A61A0" w:rsidRDefault="001A61A0" w:rsidP="001A61A0">
      <w:pPr>
        <w:numPr>
          <w:ilvl w:val="1"/>
          <w:numId w:val="29"/>
        </w:numPr>
        <w:spacing w:before="100" w:beforeAutospacing="1" w:after="100" w:afterAutospacing="1" w:line="240" w:lineRule="auto"/>
      </w:pPr>
      <w:r>
        <w:t xml:space="preserve">Üretici/ithalatçı bilgileri </w:t>
      </w:r>
    </w:p>
    <w:p w14:paraId="209101AB" w14:textId="77777777" w:rsidR="001A61A0" w:rsidRDefault="001A61A0" w:rsidP="001A61A0">
      <w:pPr>
        <w:numPr>
          <w:ilvl w:val="1"/>
          <w:numId w:val="29"/>
        </w:numPr>
        <w:spacing w:before="100" w:beforeAutospacing="1" w:after="100" w:afterAutospacing="1" w:line="240" w:lineRule="auto"/>
      </w:pPr>
      <w:r>
        <w:t xml:space="preserve">İşletme kayıt/onay numarası </w:t>
      </w:r>
    </w:p>
    <w:p w14:paraId="75F9D229" w14:textId="77777777" w:rsidR="001A61A0" w:rsidRDefault="001A61A0" w:rsidP="001A61A0">
      <w:pPr>
        <w:numPr>
          <w:ilvl w:val="1"/>
          <w:numId w:val="29"/>
        </w:numPr>
        <w:spacing w:before="100" w:beforeAutospacing="1" w:after="100" w:afterAutospacing="1" w:line="240" w:lineRule="auto"/>
      </w:pPr>
      <w:r>
        <w:t xml:space="preserve">Saklama koşulları </w:t>
      </w:r>
    </w:p>
    <w:p w14:paraId="0C007552" w14:textId="77777777" w:rsidR="001A61A0" w:rsidRDefault="001A61A0" w:rsidP="001A61A0">
      <w:pPr>
        <w:numPr>
          <w:ilvl w:val="1"/>
          <w:numId w:val="29"/>
        </w:numPr>
        <w:spacing w:before="100" w:beforeAutospacing="1" w:after="100" w:afterAutospacing="1" w:line="240" w:lineRule="auto"/>
      </w:pPr>
      <w:r>
        <w:t xml:space="preserve">Menşei bilgisi </w:t>
      </w:r>
    </w:p>
    <w:p w14:paraId="08A1792C" w14:textId="77777777" w:rsidR="001A61A0" w:rsidRDefault="001A61A0" w:rsidP="001A61A0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t xml:space="preserve">Etiket bilgileri Türkçe olacaktır. </w:t>
      </w:r>
    </w:p>
    <w:p w14:paraId="35B2512C" w14:textId="77777777" w:rsidR="001A61A0" w:rsidRDefault="001A61A0" w:rsidP="001A61A0">
      <w:pPr>
        <w:pStyle w:val="Balk2"/>
      </w:pPr>
      <w:r>
        <w:t>9. TAŞIMA VE DEPOLAMA ŞARTLARI</w:t>
      </w:r>
    </w:p>
    <w:p w14:paraId="14E0C3B4" w14:textId="77777777" w:rsidR="001A61A0" w:rsidRDefault="001A61A0" w:rsidP="001A61A0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 xml:space="preserve">Ürün temiz, kuru, </w:t>
      </w:r>
      <w:proofErr w:type="gramStart"/>
      <w:r>
        <w:t>hijyenik</w:t>
      </w:r>
      <w:proofErr w:type="gramEnd"/>
      <w:r>
        <w:t xml:space="preserve"> ve gıda taşımaya uygun araçlarla taşınacaktır. </w:t>
      </w:r>
    </w:p>
    <w:p w14:paraId="0DC08525" w14:textId="77777777" w:rsidR="001A61A0" w:rsidRDefault="001A61A0" w:rsidP="001A61A0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 xml:space="preserve">Taşıma sırasında ürün nem, güneş ışığı ve dış ortam etkilerinden korunacaktır. </w:t>
      </w:r>
    </w:p>
    <w:p w14:paraId="2DC08B20" w14:textId="77777777" w:rsidR="001A61A0" w:rsidRDefault="001A61A0" w:rsidP="001A61A0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 xml:space="preserve">Depolama alanları haşere ve kemirgenlere karşı korunaklı olacaktır. </w:t>
      </w:r>
    </w:p>
    <w:p w14:paraId="4EA60452" w14:textId="77777777" w:rsidR="001A61A0" w:rsidRDefault="001A61A0" w:rsidP="001A61A0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 xml:space="preserve">Ürün serin, kuru ve kokusuz ortamda muhafaza edilmiş olacaktır. </w:t>
      </w:r>
    </w:p>
    <w:p w14:paraId="52009262" w14:textId="77777777" w:rsidR="001A61A0" w:rsidRDefault="001A61A0" w:rsidP="001A61A0">
      <w:pPr>
        <w:pStyle w:val="Balk2"/>
      </w:pPr>
      <w:r>
        <w:t>10. TESLİMAT ŞARTLARI</w:t>
      </w:r>
    </w:p>
    <w:p w14:paraId="7AFC9636" w14:textId="77777777" w:rsidR="001A61A0" w:rsidRDefault="001A61A0" w:rsidP="001A61A0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t xml:space="preserve">Ürün idarenin talep ettiği miktar ve ambalaj şekline uygun teslim edilecektir. </w:t>
      </w:r>
    </w:p>
    <w:p w14:paraId="471B82F0" w14:textId="77777777" w:rsidR="001A61A0" w:rsidRDefault="001A61A0" w:rsidP="001A61A0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t xml:space="preserve">Teslim edilen ürünlerin son tüketim süresinin en az %70’i kullanılabilir olacaktır. </w:t>
      </w:r>
    </w:p>
    <w:p w14:paraId="057B0BA1" w14:textId="77777777" w:rsidR="001A61A0" w:rsidRDefault="001A61A0" w:rsidP="001A61A0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t xml:space="preserve">Eksik gramajlı ürünler kabul edilmeyecektir. </w:t>
      </w:r>
    </w:p>
    <w:p w14:paraId="5C79DC2E" w14:textId="77777777" w:rsidR="001A61A0" w:rsidRDefault="001A61A0" w:rsidP="001A61A0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t xml:space="preserve">Uygun olmayan ürünler yüklenici tarafından en geç 24 saat içerisinde değiştirilecektir. </w:t>
      </w:r>
    </w:p>
    <w:p w14:paraId="4A00AF7F" w14:textId="77777777" w:rsidR="001A61A0" w:rsidRDefault="001A61A0" w:rsidP="001A61A0">
      <w:pPr>
        <w:pStyle w:val="Balk2"/>
      </w:pPr>
      <w:r>
        <w:t>11. MUAYENE VE KABUL</w:t>
      </w:r>
    </w:p>
    <w:p w14:paraId="17596C5D" w14:textId="77777777" w:rsidR="001A61A0" w:rsidRDefault="001A61A0" w:rsidP="001A61A0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 xml:space="preserve">Muayene ve kabul işlemleri idarece görevlendirilen komisyon tarafından yapılacaktır. </w:t>
      </w:r>
    </w:p>
    <w:p w14:paraId="5C9EDB5D" w14:textId="77777777" w:rsidR="001A61A0" w:rsidRDefault="001A61A0" w:rsidP="001A61A0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 xml:space="preserve">Gerek görülmesi halinde ürünlerden numune alınarak akredite laboratuvarlarda analiz yaptırılabilecektir. </w:t>
      </w:r>
    </w:p>
    <w:p w14:paraId="555265BC" w14:textId="77777777" w:rsidR="001A61A0" w:rsidRDefault="001A61A0" w:rsidP="001A61A0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 xml:space="preserve">Analiz sonuçlarının uygunsuz çıkması halinde tüm giderler yükleniciye ait olacaktır. </w:t>
      </w:r>
    </w:p>
    <w:p w14:paraId="5515CD2A" w14:textId="77777777" w:rsidR="001A61A0" w:rsidRDefault="001A61A0" w:rsidP="001A61A0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 xml:space="preserve">Şartname hükümlerine uygun olmayan ürünler kabul edilmeyecektir. </w:t>
      </w:r>
    </w:p>
    <w:p w14:paraId="406CA55D" w14:textId="77777777" w:rsidR="001A61A0" w:rsidRDefault="001A61A0" w:rsidP="001A61A0">
      <w:pPr>
        <w:pStyle w:val="Balk2"/>
      </w:pPr>
      <w:r>
        <w:lastRenderedPageBreak/>
        <w:t>12. RET SEBEPLERİ</w:t>
      </w:r>
    </w:p>
    <w:p w14:paraId="2310CA36" w14:textId="77777777" w:rsidR="001A61A0" w:rsidRDefault="001A61A0" w:rsidP="001A61A0">
      <w:pPr>
        <w:pStyle w:val="NormalWeb"/>
      </w:pPr>
      <w:r>
        <w:t>Aşağıdaki durumlarda ürün reddedilecektir:</w:t>
      </w:r>
    </w:p>
    <w:p w14:paraId="562A42E5" w14:textId="77777777" w:rsidR="001A61A0" w:rsidRDefault="001A61A0" w:rsidP="001A61A0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 xml:space="preserve">Küflenmiş veya bozulmuş olması </w:t>
      </w:r>
    </w:p>
    <w:p w14:paraId="2E553DC2" w14:textId="77777777" w:rsidR="001A61A0" w:rsidRDefault="001A61A0" w:rsidP="001A61A0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 xml:space="preserve">Yabancı madde içermesi </w:t>
      </w:r>
    </w:p>
    <w:p w14:paraId="172F0AE7" w14:textId="77777777" w:rsidR="001A61A0" w:rsidRDefault="001A61A0" w:rsidP="001A61A0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 xml:space="preserve">Böcek veya böcek kalıntısı bulunması </w:t>
      </w:r>
    </w:p>
    <w:p w14:paraId="02C20814" w14:textId="77777777" w:rsidR="001A61A0" w:rsidRDefault="001A61A0" w:rsidP="001A61A0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 xml:space="preserve">Ambalajın hasarlı olması </w:t>
      </w:r>
    </w:p>
    <w:p w14:paraId="68BC97AB" w14:textId="77777777" w:rsidR="001A61A0" w:rsidRDefault="001A61A0" w:rsidP="001A61A0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 xml:space="preserve">Etiket bilgilerinin eksik olması </w:t>
      </w:r>
    </w:p>
    <w:p w14:paraId="26136200" w14:textId="77777777" w:rsidR="001A61A0" w:rsidRDefault="001A61A0" w:rsidP="001A61A0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 xml:space="preserve">Taklit veya tağşiş tespit edilmesi </w:t>
      </w:r>
    </w:p>
    <w:p w14:paraId="50A3738A" w14:textId="77777777" w:rsidR="001A61A0" w:rsidRDefault="001A61A0" w:rsidP="001A61A0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 xml:space="preserve">Laboratuvar analizlerinin mevzuata aykırı çıkması </w:t>
      </w:r>
    </w:p>
    <w:p w14:paraId="2994514C" w14:textId="77777777" w:rsidR="001A61A0" w:rsidRDefault="001A61A0" w:rsidP="001A61A0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 xml:space="preserve">Duyusal özelliklerinin uygun olmaması </w:t>
      </w:r>
    </w:p>
    <w:p w14:paraId="39FF941F" w14:textId="77777777" w:rsidR="001A61A0" w:rsidRDefault="001A61A0" w:rsidP="001A61A0">
      <w:pPr>
        <w:pStyle w:val="Balk2"/>
      </w:pPr>
      <w:r>
        <w:t>13. DİĞER HUSUSLAR</w:t>
      </w:r>
    </w:p>
    <w:p w14:paraId="1CE235FE" w14:textId="77777777" w:rsidR="001A61A0" w:rsidRDefault="001A61A0" w:rsidP="001A61A0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t xml:space="preserve">İdare gerekli gördüğü durumlarda numune talep edebilir. </w:t>
      </w:r>
    </w:p>
    <w:p w14:paraId="2D3E04C0" w14:textId="77777777" w:rsidR="001A61A0" w:rsidRDefault="001A61A0" w:rsidP="001A61A0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t xml:space="preserve">Yüklenici ürünlerin izlenebilirliğini sağlamakla yükümlüdür. </w:t>
      </w:r>
    </w:p>
    <w:p w14:paraId="3F490B6C" w14:textId="77777777" w:rsidR="001A61A0" w:rsidRDefault="001A61A0" w:rsidP="001A61A0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t xml:space="preserve">Kesin kabul yapılıncaya kadar ürün sorumluluğu yükleniciye aittir. </w:t>
      </w:r>
    </w:p>
    <w:p w14:paraId="7048079F" w14:textId="77777777" w:rsidR="001A61A0" w:rsidRPr="004376E7" w:rsidRDefault="001A61A0" w:rsidP="001A61A0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t>Şartnamede belirtilmeyen hususlarda ilgili mevzuat hükümleri uygulanacaktır.</w:t>
      </w:r>
    </w:p>
    <w:p w14:paraId="5DDC6B2E" w14:textId="77777777" w:rsidR="001A61A0" w:rsidRPr="001A61A0" w:rsidRDefault="001A61A0" w:rsidP="001A61A0">
      <w:pPr>
        <w:rPr>
          <w:rFonts w:ascii="Arial" w:hAnsi="Arial" w:cs="Arial"/>
        </w:rPr>
      </w:pPr>
      <w:bookmarkStart w:id="0" w:name="_GoBack"/>
      <w:bookmarkEnd w:id="0"/>
    </w:p>
    <w:sectPr w:rsidR="001A61A0" w:rsidRPr="001A61A0" w:rsidSect="00825B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54F42" w14:textId="77777777" w:rsidR="00827959" w:rsidRDefault="00827959" w:rsidP="00BF74B7">
      <w:pPr>
        <w:spacing w:after="0" w:line="240" w:lineRule="auto"/>
      </w:pPr>
      <w:r>
        <w:separator/>
      </w:r>
    </w:p>
  </w:endnote>
  <w:endnote w:type="continuationSeparator" w:id="0">
    <w:p w14:paraId="206F541E" w14:textId="77777777" w:rsidR="00827959" w:rsidRDefault="00827959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70693" w14:textId="77777777" w:rsidR="00827959" w:rsidRDefault="00827959" w:rsidP="00BF74B7">
      <w:pPr>
        <w:spacing w:after="0" w:line="240" w:lineRule="auto"/>
      </w:pPr>
      <w:r>
        <w:separator/>
      </w:r>
    </w:p>
  </w:footnote>
  <w:footnote w:type="continuationSeparator" w:id="0">
    <w:p w14:paraId="286AA910" w14:textId="77777777" w:rsidR="00827959" w:rsidRDefault="00827959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9B8"/>
    <w:multiLevelType w:val="hybridMultilevel"/>
    <w:tmpl w:val="A9AA4ADC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994A4C"/>
    <w:multiLevelType w:val="hybridMultilevel"/>
    <w:tmpl w:val="1BE692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02F2"/>
    <w:multiLevelType w:val="multilevel"/>
    <w:tmpl w:val="5C12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234291"/>
    <w:multiLevelType w:val="hybridMultilevel"/>
    <w:tmpl w:val="E8301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C6017"/>
    <w:multiLevelType w:val="multilevel"/>
    <w:tmpl w:val="2E52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3D02B2"/>
    <w:multiLevelType w:val="multilevel"/>
    <w:tmpl w:val="1878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435993"/>
    <w:multiLevelType w:val="multilevel"/>
    <w:tmpl w:val="4B62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E2CE4"/>
    <w:multiLevelType w:val="multilevel"/>
    <w:tmpl w:val="A5121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0C165D"/>
    <w:multiLevelType w:val="multilevel"/>
    <w:tmpl w:val="61B6D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744781"/>
    <w:multiLevelType w:val="multilevel"/>
    <w:tmpl w:val="DD7A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586C4D"/>
    <w:multiLevelType w:val="multilevel"/>
    <w:tmpl w:val="20CA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2E7E26"/>
    <w:multiLevelType w:val="multilevel"/>
    <w:tmpl w:val="9BD8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716703"/>
    <w:multiLevelType w:val="multilevel"/>
    <w:tmpl w:val="419A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712B62"/>
    <w:multiLevelType w:val="hybridMultilevel"/>
    <w:tmpl w:val="104EE5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C49B9"/>
    <w:multiLevelType w:val="multilevel"/>
    <w:tmpl w:val="2B60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AE57A6"/>
    <w:multiLevelType w:val="multilevel"/>
    <w:tmpl w:val="720A7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E87D1F"/>
    <w:multiLevelType w:val="hybridMultilevel"/>
    <w:tmpl w:val="A1F4C08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3011179"/>
    <w:multiLevelType w:val="multilevel"/>
    <w:tmpl w:val="20142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355A78"/>
    <w:multiLevelType w:val="multilevel"/>
    <w:tmpl w:val="0B9A5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83426B"/>
    <w:multiLevelType w:val="multilevel"/>
    <w:tmpl w:val="A7BE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B12B9B"/>
    <w:multiLevelType w:val="multilevel"/>
    <w:tmpl w:val="22965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AC3E7E"/>
    <w:multiLevelType w:val="multilevel"/>
    <w:tmpl w:val="515CA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3C6937"/>
    <w:multiLevelType w:val="multilevel"/>
    <w:tmpl w:val="4AA40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587F1A"/>
    <w:multiLevelType w:val="multilevel"/>
    <w:tmpl w:val="A0267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822279"/>
    <w:multiLevelType w:val="multilevel"/>
    <w:tmpl w:val="43268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561A55"/>
    <w:multiLevelType w:val="hybridMultilevel"/>
    <w:tmpl w:val="A6FA49F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BC65BD5"/>
    <w:multiLevelType w:val="multilevel"/>
    <w:tmpl w:val="874AB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A3F23"/>
    <w:multiLevelType w:val="multilevel"/>
    <w:tmpl w:val="B25E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095C6C"/>
    <w:multiLevelType w:val="hybridMultilevel"/>
    <w:tmpl w:val="CF0E03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5777AF"/>
    <w:multiLevelType w:val="multilevel"/>
    <w:tmpl w:val="A45C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275B65"/>
    <w:multiLevelType w:val="multilevel"/>
    <w:tmpl w:val="E60A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4F2DD4"/>
    <w:multiLevelType w:val="multilevel"/>
    <w:tmpl w:val="C706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8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6"/>
  </w:num>
  <w:num w:numId="6">
    <w:abstractNumId w:val="1"/>
  </w:num>
  <w:num w:numId="7">
    <w:abstractNumId w:val="0"/>
  </w:num>
  <w:num w:numId="8">
    <w:abstractNumId w:val="30"/>
  </w:num>
  <w:num w:numId="9">
    <w:abstractNumId w:val="20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8"/>
  </w:num>
  <w:num w:numId="13">
    <w:abstractNumId w:val="24"/>
  </w:num>
  <w:num w:numId="14">
    <w:abstractNumId w:val="9"/>
  </w:num>
  <w:num w:numId="15">
    <w:abstractNumId w:val="16"/>
  </w:num>
  <w:num w:numId="16">
    <w:abstractNumId w:val="6"/>
  </w:num>
  <w:num w:numId="17">
    <w:abstractNumId w:val="12"/>
  </w:num>
  <w:num w:numId="18">
    <w:abstractNumId w:val="32"/>
  </w:num>
  <w:num w:numId="19">
    <w:abstractNumId w:val="15"/>
  </w:num>
  <w:num w:numId="20">
    <w:abstractNumId w:val="19"/>
  </w:num>
  <w:num w:numId="21">
    <w:abstractNumId w:val="22"/>
  </w:num>
  <w:num w:numId="22">
    <w:abstractNumId w:val="21"/>
  </w:num>
  <w:num w:numId="23">
    <w:abstractNumId w:val="13"/>
  </w:num>
  <w:num w:numId="24">
    <w:abstractNumId w:val="27"/>
  </w:num>
  <w:num w:numId="25">
    <w:abstractNumId w:val="33"/>
  </w:num>
  <w:num w:numId="26">
    <w:abstractNumId w:val="31"/>
  </w:num>
  <w:num w:numId="27">
    <w:abstractNumId w:val="11"/>
  </w:num>
  <w:num w:numId="28">
    <w:abstractNumId w:val="5"/>
  </w:num>
  <w:num w:numId="29">
    <w:abstractNumId w:val="8"/>
  </w:num>
  <w:num w:numId="30">
    <w:abstractNumId w:val="4"/>
  </w:num>
  <w:num w:numId="31">
    <w:abstractNumId w:val="2"/>
  </w:num>
  <w:num w:numId="32">
    <w:abstractNumId w:val="23"/>
  </w:num>
  <w:num w:numId="33">
    <w:abstractNumId w:val="29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41A7"/>
    <w:rsid w:val="00014E51"/>
    <w:rsid w:val="00015B62"/>
    <w:rsid w:val="0002391A"/>
    <w:rsid w:val="00023C6C"/>
    <w:rsid w:val="00082280"/>
    <w:rsid w:val="000A1E1F"/>
    <w:rsid w:val="000D7A24"/>
    <w:rsid w:val="000E46DB"/>
    <w:rsid w:val="000F4762"/>
    <w:rsid w:val="00107B81"/>
    <w:rsid w:val="0012120C"/>
    <w:rsid w:val="00143DAA"/>
    <w:rsid w:val="0015178B"/>
    <w:rsid w:val="00167F3E"/>
    <w:rsid w:val="00170B5A"/>
    <w:rsid w:val="00175F11"/>
    <w:rsid w:val="0018449F"/>
    <w:rsid w:val="001A61A0"/>
    <w:rsid w:val="001A6364"/>
    <w:rsid w:val="001C1059"/>
    <w:rsid w:val="001E6F32"/>
    <w:rsid w:val="00250B21"/>
    <w:rsid w:val="00252D01"/>
    <w:rsid w:val="00294D78"/>
    <w:rsid w:val="002A1B55"/>
    <w:rsid w:val="002A74F2"/>
    <w:rsid w:val="002D77E4"/>
    <w:rsid w:val="002F1F0E"/>
    <w:rsid w:val="002F6225"/>
    <w:rsid w:val="003018A0"/>
    <w:rsid w:val="0030740F"/>
    <w:rsid w:val="00315DA7"/>
    <w:rsid w:val="00322D1A"/>
    <w:rsid w:val="00326D27"/>
    <w:rsid w:val="00336273"/>
    <w:rsid w:val="00363FE2"/>
    <w:rsid w:val="00366395"/>
    <w:rsid w:val="003917F2"/>
    <w:rsid w:val="003C170B"/>
    <w:rsid w:val="003F500B"/>
    <w:rsid w:val="00400804"/>
    <w:rsid w:val="0041210E"/>
    <w:rsid w:val="00412DD6"/>
    <w:rsid w:val="004639D4"/>
    <w:rsid w:val="00471BCA"/>
    <w:rsid w:val="004727EF"/>
    <w:rsid w:val="00475B23"/>
    <w:rsid w:val="004A0A4A"/>
    <w:rsid w:val="004B6939"/>
    <w:rsid w:val="004C0D70"/>
    <w:rsid w:val="004D571A"/>
    <w:rsid w:val="004F2279"/>
    <w:rsid w:val="00517770"/>
    <w:rsid w:val="00521343"/>
    <w:rsid w:val="00524462"/>
    <w:rsid w:val="005364ED"/>
    <w:rsid w:val="00560BDB"/>
    <w:rsid w:val="00561F39"/>
    <w:rsid w:val="00574114"/>
    <w:rsid w:val="0059507A"/>
    <w:rsid w:val="005A5E3A"/>
    <w:rsid w:val="005F649A"/>
    <w:rsid w:val="005F69A1"/>
    <w:rsid w:val="00616B5A"/>
    <w:rsid w:val="00617815"/>
    <w:rsid w:val="00624089"/>
    <w:rsid w:val="00673CED"/>
    <w:rsid w:val="00687D32"/>
    <w:rsid w:val="00691618"/>
    <w:rsid w:val="00691C7B"/>
    <w:rsid w:val="00694DB3"/>
    <w:rsid w:val="006A241D"/>
    <w:rsid w:val="006D25B3"/>
    <w:rsid w:val="00725555"/>
    <w:rsid w:val="00753CCE"/>
    <w:rsid w:val="0076134C"/>
    <w:rsid w:val="007714D5"/>
    <w:rsid w:val="007920A7"/>
    <w:rsid w:val="00793E1C"/>
    <w:rsid w:val="007C08C3"/>
    <w:rsid w:val="00825B5B"/>
    <w:rsid w:val="00827959"/>
    <w:rsid w:val="00830913"/>
    <w:rsid w:val="008455F0"/>
    <w:rsid w:val="0086045E"/>
    <w:rsid w:val="00885B19"/>
    <w:rsid w:val="008B2AA3"/>
    <w:rsid w:val="009231F0"/>
    <w:rsid w:val="00923242"/>
    <w:rsid w:val="00930580"/>
    <w:rsid w:val="009420EF"/>
    <w:rsid w:val="00977B43"/>
    <w:rsid w:val="00994DBC"/>
    <w:rsid w:val="009A66A8"/>
    <w:rsid w:val="009B6538"/>
    <w:rsid w:val="009C3935"/>
    <w:rsid w:val="009C685D"/>
    <w:rsid w:val="009D7B6B"/>
    <w:rsid w:val="009F28AC"/>
    <w:rsid w:val="009F29F2"/>
    <w:rsid w:val="00A125FA"/>
    <w:rsid w:val="00A41242"/>
    <w:rsid w:val="00A41F61"/>
    <w:rsid w:val="00A73553"/>
    <w:rsid w:val="00AA4015"/>
    <w:rsid w:val="00AB10C2"/>
    <w:rsid w:val="00AC38A6"/>
    <w:rsid w:val="00B057E0"/>
    <w:rsid w:val="00B06484"/>
    <w:rsid w:val="00B108DA"/>
    <w:rsid w:val="00B13C8B"/>
    <w:rsid w:val="00B4643E"/>
    <w:rsid w:val="00BC76B5"/>
    <w:rsid w:val="00BE283D"/>
    <w:rsid w:val="00BF74B7"/>
    <w:rsid w:val="00C14798"/>
    <w:rsid w:val="00C1547C"/>
    <w:rsid w:val="00C26601"/>
    <w:rsid w:val="00C31998"/>
    <w:rsid w:val="00C4495B"/>
    <w:rsid w:val="00C6456E"/>
    <w:rsid w:val="00C8312F"/>
    <w:rsid w:val="00CA7A3F"/>
    <w:rsid w:val="00CF2BF6"/>
    <w:rsid w:val="00D11911"/>
    <w:rsid w:val="00D26D99"/>
    <w:rsid w:val="00D271EA"/>
    <w:rsid w:val="00D34115"/>
    <w:rsid w:val="00D57B5F"/>
    <w:rsid w:val="00D739CB"/>
    <w:rsid w:val="00D73CE9"/>
    <w:rsid w:val="00DA646C"/>
    <w:rsid w:val="00DA66ED"/>
    <w:rsid w:val="00DC459C"/>
    <w:rsid w:val="00DD17E3"/>
    <w:rsid w:val="00DF5BB8"/>
    <w:rsid w:val="00E06490"/>
    <w:rsid w:val="00E12DCC"/>
    <w:rsid w:val="00E1625A"/>
    <w:rsid w:val="00E52E34"/>
    <w:rsid w:val="00E70566"/>
    <w:rsid w:val="00E931F4"/>
    <w:rsid w:val="00EA3C49"/>
    <w:rsid w:val="00EB7E81"/>
    <w:rsid w:val="00ED76F1"/>
    <w:rsid w:val="00EE765C"/>
    <w:rsid w:val="00F15728"/>
    <w:rsid w:val="00F35A95"/>
    <w:rsid w:val="00F65678"/>
    <w:rsid w:val="00F7164B"/>
    <w:rsid w:val="00F73476"/>
    <w:rsid w:val="00F81597"/>
    <w:rsid w:val="00F832AD"/>
    <w:rsid w:val="00FA0782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paragraph" w:styleId="Balk1">
    <w:name w:val="heading 1"/>
    <w:basedOn w:val="Normal"/>
    <w:link w:val="Balk1Char"/>
    <w:uiPriority w:val="9"/>
    <w:qFormat/>
    <w:rsid w:val="001A61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k2">
    <w:name w:val="heading 2"/>
    <w:basedOn w:val="Normal"/>
    <w:link w:val="Balk2Char"/>
    <w:uiPriority w:val="9"/>
    <w:qFormat/>
    <w:rsid w:val="001A61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A61A0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zMetin">
    <w:name w:val="Plain Text"/>
    <w:basedOn w:val="Normal"/>
    <w:link w:val="DzMetinChar"/>
    <w:rsid w:val="00175F1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175F11"/>
    <w:rPr>
      <w:rFonts w:ascii="Courier New" w:eastAsia="Times New Roman" w:hAnsi="Courier New" w:cs="Courier New"/>
      <w:sz w:val="20"/>
      <w:szCs w:val="20"/>
    </w:rPr>
  </w:style>
  <w:style w:type="paragraph" w:styleId="GvdeMetni">
    <w:name w:val="Body Text"/>
    <w:basedOn w:val="Normal"/>
    <w:link w:val="GvdeMetniChar"/>
    <w:rsid w:val="00175F11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175F11"/>
    <w:rPr>
      <w:rFonts w:ascii="Times New Roman" w:eastAsia="Times New Roman" w:hAnsi="Times New Roman" w:cs="Times New Roman"/>
      <w:kern w:val="16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35A95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1A61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alk2Char">
    <w:name w:val="Başlık 2 Char"/>
    <w:basedOn w:val="VarsaylanParagrafYazTipi"/>
    <w:link w:val="Balk2"/>
    <w:uiPriority w:val="9"/>
    <w:rsid w:val="001A61A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A61A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A6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hitespace-normal">
    <w:name w:val="whitespace-normal"/>
    <w:basedOn w:val="VarsaylanParagrafYazTipi"/>
    <w:rsid w:val="001A6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rsiv.cu.edu.tr/ihalele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glik-kultur@cu.edu.tr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1655</Words>
  <Characters>9435</Characters>
  <Application>Microsoft Office Word</Application>
  <DocSecurity>0</DocSecurity>
  <Lines>78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Cu-User</cp:lastModifiedBy>
  <cp:revision>4</cp:revision>
  <cp:lastPrinted>2025-07-03T11:59:00Z</cp:lastPrinted>
  <dcterms:created xsi:type="dcterms:W3CDTF">2026-06-03T12:51:00Z</dcterms:created>
  <dcterms:modified xsi:type="dcterms:W3CDTF">2026-06-03T12:53:00Z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