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12" w:rsidRPr="003C3FB2" w:rsidRDefault="00036612" w:rsidP="00AC44E5">
      <w:pPr>
        <w:jc w:val="center"/>
        <w:rPr>
          <w:rFonts w:ascii="Arial" w:hAnsi="Arial" w:cs="Arial"/>
          <w:sz w:val="28"/>
          <w:szCs w:val="28"/>
        </w:rPr>
      </w:pPr>
      <w:bookmarkStart w:id="0" w:name="_GoBack"/>
      <w:bookmarkEnd w:id="0"/>
      <w:r w:rsidRPr="003C3FB2">
        <w:rPr>
          <w:rFonts w:ascii="Arial" w:hAnsi="Arial" w:cs="Arial"/>
          <w:sz w:val="28"/>
          <w:szCs w:val="28"/>
        </w:rPr>
        <w:t>KAHVALTILIK ÜRÜNLER TEKNİK ŞARTNAME</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DİL PEYNİRİ</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Hammadde:</w:t>
      </w:r>
      <w:r w:rsidRPr="00335B30">
        <w:rPr>
          <w:rFonts w:ascii="Arial" w:eastAsia="Times New Roman" w:hAnsi="Arial" w:cs="Arial"/>
          <w:sz w:val="24"/>
          <w:szCs w:val="24"/>
        </w:rPr>
        <w:t xml:space="preserve"> Pastörize inek sütünden (veya uygun oranlarda koyun sütü karışımından) üretilmiş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has süt </w:t>
      </w:r>
      <w:proofErr w:type="gramStart"/>
      <w:r w:rsidRPr="00335B30">
        <w:rPr>
          <w:rFonts w:ascii="Arial" w:eastAsia="Times New Roman" w:hAnsi="Arial" w:cs="Arial"/>
          <w:sz w:val="24"/>
          <w:szCs w:val="24"/>
        </w:rPr>
        <w:t>aromasına</w:t>
      </w:r>
      <w:proofErr w:type="gramEnd"/>
      <w:r w:rsidRPr="00335B30">
        <w:rPr>
          <w:rFonts w:ascii="Arial" w:eastAsia="Times New Roman" w:hAnsi="Arial" w:cs="Arial"/>
          <w:sz w:val="24"/>
          <w:szCs w:val="24"/>
        </w:rPr>
        <w:t xml:space="preserve"> sahip, yabancı koku ve tat içermeyen, az tuzlu veya tuzsuz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Yapısal Özellik:</w:t>
      </w:r>
      <w:r w:rsidRPr="00335B30">
        <w:rPr>
          <w:rFonts w:ascii="Arial" w:eastAsia="Times New Roman" w:hAnsi="Arial" w:cs="Arial"/>
          <w:sz w:val="24"/>
          <w:szCs w:val="24"/>
        </w:rPr>
        <w:t xml:space="preserve"> Elastik, lifli, el ile çekildiğinde kolayca tel </w:t>
      </w:r>
      <w:proofErr w:type="spellStart"/>
      <w:r w:rsidRPr="00335B30">
        <w:rPr>
          <w:rFonts w:ascii="Arial" w:eastAsia="Times New Roman" w:hAnsi="Arial" w:cs="Arial"/>
          <w:sz w:val="24"/>
          <w:szCs w:val="24"/>
        </w:rPr>
        <w:t>tel</w:t>
      </w:r>
      <w:proofErr w:type="spellEnd"/>
      <w:r w:rsidRPr="00335B30">
        <w:rPr>
          <w:rFonts w:ascii="Arial" w:eastAsia="Times New Roman" w:hAnsi="Arial" w:cs="Arial"/>
          <w:sz w:val="24"/>
          <w:szCs w:val="24"/>
        </w:rPr>
        <w:t xml:space="preserve"> ayrılan yapıda olmalı; çok sert, ezilmiş veya hamurumsu olmamalıdır.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Renk:</w:t>
      </w:r>
      <w:r w:rsidRPr="00335B30">
        <w:rPr>
          <w:rFonts w:ascii="Arial" w:eastAsia="Times New Roman" w:hAnsi="Arial" w:cs="Arial"/>
          <w:sz w:val="24"/>
          <w:szCs w:val="24"/>
        </w:rPr>
        <w:t xml:space="preserve"> Krem veya saf beyaz renk tonunda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Gıda Kodeksi:</w:t>
      </w:r>
      <w:r w:rsidRPr="00335B30">
        <w:rPr>
          <w:rFonts w:ascii="Arial" w:eastAsia="Times New Roman" w:hAnsi="Arial" w:cs="Arial"/>
          <w:sz w:val="24"/>
          <w:szCs w:val="24"/>
        </w:rPr>
        <w:t xml:space="preserve"> Ürün, yürürlükteki </w:t>
      </w:r>
      <w:r w:rsidRPr="00335B30">
        <w:rPr>
          <w:rFonts w:ascii="Arial" w:eastAsia="Times New Roman" w:hAnsi="Arial" w:cs="Arial"/>
          <w:b/>
          <w:bCs/>
          <w:sz w:val="24"/>
          <w:szCs w:val="24"/>
        </w:rPr>
        <w:t>Türk Gıda Kodeksi Peynir Tebliği</w:t>
      </w:r>
      <w:r w:rsidRPr="00335B30">
        <w:rPr>
          <w:rFonts w:ascii="Arial" w:eastAsia="Times New Roman" w:hAnsi="Arial" w:cs="Arial"/>
          <w:sz w:val="24"/>
          <w:szCs w:val="24"/>
        </w:rPr>
        <w:t xml:space="preserve"> hükümlerine tam uyumlu olmalıdır.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Katkı Maddesi:</w:t>
      </w:r>
      <w:r w:rsidRPr="00335B30">
        <w:rPr>
          <w:rFonts w:ascii="Arial" w:eastAsia="Times New Roman" w:hAnsi="Arial" w:cs="Arial"/>
          <w:sz w:val="24"/>
          <w:szCs w:val="24"/>
        </w:rPr>
        <w:t xml:space="preserve"> İstenmeyen kimyasal katkı, nişasta veya yabancı maddeler kesinlikle bulunmamalıdır.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Gıdaya uygun, </w:t>
      </w:r>
      <w:proofErr w:type="gramStart"/>
      <w:r w:rsidRPr="00335B30">
        <w:rPr>
          <w:rFonts w:ascii="Arial" w:eastAsia="Times New Roman" w:hAnsi="Arial" w:cs="Arial"/>
          <w:sz w:val="24"/>
          <w:szCs w:val="24"/>
        </w:rPr>
        <w:t>hijyenik</w:t>
      </w:r>
      <w:proofErr w:type="gramEnd"/>
      <w:r w:rsidRPr="00335B30">
        <w:rPr>
          <w:rFonts w:ascii="Arial" w:eastAsia="Times New Roman" w:hAnsi="Arial" w:cs="Arial"/>
          <w:sz w:val="24"/>
          <w:szCs w:val="24"/>
        </w:rPr>
        <w:t>, hava almayacak şekilde vakumlanmış ambalajlarda teslim edilmelidir.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Etiket Bilgisi:</w:t>
      </w:r>
      <w:r w:rsidRPr="00335B30">
        <w:rPr>
          <w:rFonts w:ascii="Arial" w:eastAsia="Times New Roman" w:hAnsi="Arial" w:cs="Arial"/>
          <w:sz w:val="24"/>
          <w:szCs w:val="24"/>
        </w:rPr>
        <w:t xml:space="preserve"> Ambalaj üzerinde imalatçı firma adı, net ağırlığı, imal ve son kullanma tarihi, parti/seri numarası ve pastörize sütten üretildiği bilgisi yer almalıdır.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Nakliye ve Saklama:</w:t>
      </w:r>
      <w:r w:rsidRPr="00335B30">
        <w:rPr>
          <w:rFonts w:ascii="Arial" w:eastAsia="Times New Roman" w:hAnsi="Arial" w:cs="Arial"/>
          <w:sz w:val="24"/>
          <w:szCs w:val="24"/>
        </w:rPr>
        <w:t xml:space="preserve"> Soğuk zincir bozulmadan, </w:t>
      </w:r>
      <w:r w:rsidRPr="00335B30">
        <w:rPr>
          <w:rFonts w:ascii="Arial" w:eastAsia="Times New Roman" w:hAnsi="Arial" w:cs="Arial"/>
          <w:b/>
          <w:bCs/>
          <w:sz w:val="24"/>
          <w:szCs w:val="24"/>
        </w:rPr>
        <w:t>+2°C ile +4°C</w:t>
      </w:r>
      <w:r w:rsidRPr="00335B30">
        <w:rPr>
          <w:rFonts w:ascii="Arial" w:eastAsia="Times New Roman" w:hAnsi="Arial" w:cs="Arial"/>
          <w:sz w:val="24"/>
          <w:szCs w:val="24"/>
        </w:rPr>
        <w:t xml:space="preserve"> arasında taşınmalı ve muhafaza edilmelidir. </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ÖRGÜ PEYNİRİ</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Süt Kaynağı:</w:t>
      </w:r>
      <w:r w:rsidRPr="00335B30">
        <w:rPr>
          <w:rFonts w:ascii="Arial" w:eastAsia="Times New Roman" w:hAnsi="Arial" w:cs="Arial"/>
          <w:sz w:val="24"/>
          <w:szCs w:val="24"/>
        </w:rPr>
        <w:t xml:space="preserve"> Pastörize inek, koyun veya keçi sütünden (veya karışımından) üretilmiş olmalıdır. TS 1018 veya TS 1019 standartlarına uygun olmalıdır.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Üretim Tekniği:</w:t>
      </w:r>
      <w:r w:rsidRPr="00335B30">
        <w:rPr>
          <w:rFonts w:ascii="Arial" w:eastAsia="Times New Roman" w:hAnsi="Arial" w:cs="Arial"/>
          <w:sz w:val="24"/>
          <w:szCs w:val="24"/>
        </w:rPr>
        <w:t xml:space="preserve"> Telemesi sıcak suda (72°C ve üzeri) haşlanarak örgü şekli verilmiş taze bir peynir çeşidi olmalıdır. </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Yapısı ve Görünümü:</w:t>
      </w:r>
      <w:r w:rsidRPr="00335B30">
        <w:rPr>
          <w:rFonts w:ascii="Arial" w:eastAsia="Times New Roman" w:hAnsi="Arial" w:cs="Arial"/>
          <w:sz w:val="24"/>
          <w:szCs w:val="24"/>
        </w:rPr>
        <w:t xml:space="preserve"> Kendine mahsus lifli ve kat kat örgü yapısında olmalıdır. Rengi beyaz veya hafif sarımtırak olmalı, üzerinde yabancı renk, siyah damar, leke veya küf bulunmamalıdır.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özgü hoş bir kokuya ve aside/</w:t>
      </w:r>
      <w:proofErr w:type="spellStart"/>
      <w:r w:rsidRPr="00335B30">
        <w:rPr>
          <w:rFonts w:ascii="Arial" w:eastAsia="Times New Roman" w:hAnsi="Arial" w:cs="Arial"/>
          <w:sz w:val="24"/>
          <w:szCs w:val="24"/>
        </w:rPr>
        <w:t>taza</w:t>
      </w:r>
      <w:proofErr w:type="spellEnd"/>
      <w:r w:rsidRPr="00335B30">
        <w:rPr>
          <w:rFonts w:ascii="Arial" w:eastAsia="Times New Roman" w:hAnsi="Arial" w:cs="Arial"/>
          <w:sz w:val="24"/>
          <w:szCs w:val="24"/>
        </w:rPr>
        <w:t xml:space="preserve"> peynir lezzetine sahip olmalı; ekşimiş, acımış veya yabancı bir koku/tat içermemelidir.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Doku:</w:t>
      </w:r>
      <w:r w:rsidRPr="00335B30">
        <w:rPr>
          <w:rFonts w:ascii="Arial" w:eastAsia="Times New Roman" w:hAnsi="Arial" w:cs="Arial"/>
          <w:sz w:val="24"/>
          <w:szCs w:val="24"/>
        </w:rPr>
        <w:t xml:space="preserve"> Elastik yapıda olmalı, ağızda kolayca liflerine ayrılmalı, aşırı sert veya hamurumsu/süngerimsi olmamalıdır.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Mevzuat:</w:t>
      </w:r>
      <w:r w:rsidRPr="00335B30">
        <w:rPr>
          <w:rFonts w:ascii="Arial" w:eastAsia="Times New Roman" w:hAnsi="Arial" w:cs="Arial"/>
          <w:sz w:val="24"/>
          <w:szCs w:val="24"/>
        </w:rPr>
        <w:t xml:space="preserve"> Türk Gıda Kodeksi Peynir Tebliği'ne tam uyumlu olmalıdır.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Katkı Maddesi:</w:t>
      </w:r>
      <w:r w:rsidRPr="00335B30">
        <w:rPr>
          <w:rFonts w:ascii="Arial" w:eastAsia="Times New Roman" w:hAnsi="Arial" w:cs="Arial"/>
          <w:sz w:val="24"/>
          <w:szCs w:val="24"/>
        </w:rPr>
        <w:t xml:space="preserve"> Renklendirici veya koruyucu gibi izin verilmeyen katkı maddeleri içermemelidir. Yalnızca süt, peynir mayası ve tuz barındırmalıdır.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Gıda temasına uygun, sızdırmaz, vakumlu veya </w:t>
      </w:r>
      <w:proofErr w:type="spellStart"/>
      <w:r w:rsidRPr="00335B30">
        <w:rPr>
          <w:rFonts w:ascii="Arial" w:eastAsia="Times New Roman" w:hAnsi="Arial" w:cs="Arial"/>
          <w:sz w:val="24"/>
          <w:szCs w:val="24"/>
        </w:rPr>
        <w:t>modifiye</w:t>
      </w:r>
      <w:proofErr w:type="spellEnd"/>
      <w:r w:rsidRPr="00335B30">
        <w:rPr>
          <w:rFonts w:ascii="Arial" w:eastAsia="Times New Roman" w:hAnsi="Arial" w:cs="Arial"/>
          <w:sz w:val="24"/>
          <w:szCs w:val="24"/>
        </w:rPr>
        <w:t xml:space="preserve"> atmosferde paketlenmiş (1 kg, 2 kg vb.) ambalajlarda teslim edilmelidir. Ambalaj üzerinde son kullanma tarihi, üretici firma adı, içindekiler ve net ağırlık yer almalıdır.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Taşıma ve Muhafaza:</w:t>
      </w:r>
      <w:r w:rsidRPr="00335B30">
        <w:rPr>
          <w:rFonts w:ascii="Arial" w:eastAsia="Times New Roman" w:hAnsi="Arial" w:cs="Arial"/>
          <w:sz w:val="24"/>
          <w:szCs w:val="24"/>
        </w:rPr>
        <w:t xml:space="preserve"> Soğuk zincir kuralına uygun olarak +4°C ile +6°C arasında depolanmalı ve sevk edilmelidir. Teslimat anında ambalajı yırtılmış veya bozulmuş ürünler kabul edilmez.</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lastRenderedPageBreak/>
        <w:t>KAYMAK</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Süt Yağı Oranı:</w:t>
      </w:r>
      <w:r w:rsidRPr="00335B30">
        <w:rPr>
          <w:rFonts w:ascii="Arial" w:eastAsia="Times New Roman" w:hAnsi="Arial" w:cs="Arial"/>
          <w:sz w:val="24"/>
          <w:szCs w:val="24"/>
        </w:rPr>
        <w:t xml:space="preserve"> Kaymak, ağırlıkça en az </w:t>
      </w:r>
      <w:r w:rsidRPr="00335B30">
        <w:rPr>
          <w:rFonts w:ascii="Arial" w:eastAsia="Times New Roman" w:hAnsi="Arial" w:cs="Arial"/>
          <w:b/>
          <w:bCs/>
          <w:sz w:val="24"/>
          <w:szCs w:val="24"/>
        </w:rPr>
        <w:t>%60</w:t>
      </w:r>
      <w:r w:rsidRPr="00335B30">
        <w:rPr>
          <w:rFonts w:ascii="Arial" w:eastAsia="Times New Roman" w:hAnsi="Arial" w:cs="Arial"/>
          <w:sz w:val="24"/>
          <w:szCs w:val="24"/>
        </w:rPr>
        <w:t xml:space="preserve"> oranında süt yağı içermelidir.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Üretim Sıcaklığı:</w:t>
      </w:r>
      <w:r w:rsidRPr="00335B30">
        <w:rPr>
          <w:rFonts w:ascii="Arial" w:eastAsia="Times New Roman" w:hAnsi="Arial" w:cs="Arial"/>
          <w:sz w:val="24"/>
          <w:szCs w:val="24"/>
        </w:rPr>
        <w:t xml:space="preserve"> Süt veya krema, en az </w:t>
      </w:r>
      <w:r w:rsidRPr="00335B30">
        <w:rPr>
          <w:rFonts w:ascii="Arial" w:eastAsia="Times New Roman" w:hAnsi="Arial" w:cs="Arial"/>
          <w:b/>
          <w:bCs/>
          <w:sz w:val="24"/>
          <w:szCs w:val="24"/>
        </w:rPr>
        <w:t>90 °C</w:t>
      </w:r>
      <w:r w:rsidRPr="00335B30">
        <w:rPr>
          <w:rFonts w:ascii="Arial" w:eastAsia="Times New Roman" w:hAnsi="Arial" w:cs="Arial"/>
          <w:sz w:val="24"/>
          <w:szCs w:val="24"/>
        </w:rPr>
        <w:t>'de ısıl işleme (pastörizasyon/kaynatma) tabi tutulmalı ve uygun şekilde soğutulmalıdır.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Kullanılan Sütler:</w:t>
      </w:r>
      <w:r w:rsidRPr="00335B30">
        <w:rPr>
          <w:rFonts w:ascii="Arial" w:eastAsia="Times New Roman" w:hAnsi="Arial" w:cs="Arial"/>
          <w:sz w:val="24"/>
          <w:szCs w:val="24"/>
        </w:rPr>
        <w:t xml:space="preserve"> İnek, koyun, keçi veya manda sütünden elde edilebilir.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özgü tat ve kokuda olmalı, yabancı tat veya koku (ekşime, yanık kokusu vb.) içermemelidir.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Renk:</w:t>
      </w:r>
      <w:r w:rsidRPr="00335B30">
        <w:rPr>
          <w:rFonts w:ascii="Arial" w:eastAsia="Times New Roman" w:hAnsi="Arial" w:cs="Arial"/>
          <w:sz w:val="24"/>
          <w:szCs w:val="24"/>
        </w:rPr>
        <w:t xml:space="preserve"> Kendine has krem veya beyaz renk tonunda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Yapı:</w:t>
      </w:r>
      <w:r w:rsidRPr="00335B30">
        <w:rPr>
          <w:rFonts w:ascii="Arial" w:eastAsia="Times New Roman" w:hAnsi="Arial" w:cs="Arial"/>
          <w:sz w:val="24"/>
          <w:szCs w:val="24"/>
        </w:rPr>
        <w:t xml:space="preserve"> Pütürsüz, homojen ve sürülebilir/kesilebilir kremsi kıvamda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Katkı Maddesi:</w:t>
      </w:r>
      <w:r w:rsidRPr="00335B30">
        <w:rPr>
          <w:rFonts w:ascii="Arial" w:eastAsia="Times New Roman" w:hAnsi="Arial" w:cs="Arial"/>
          <w:sz w:val="24"/>
          <w:szCs w:val="24"/>
        </w:rPr>
        <w:t xml:space="preserve"> Mevzuata aykırı hiçbir koruyucu veya kimyasal katkı maddesi barındırmamalıdır.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Gıdaya uygun, sızdırmaz, temiz ve orijinal kaplarda ambalajlanmalıdır. Etiket üzerinde son tüketim tarihi, üretici firma ve yağ oranı açıkça yazmalıdır.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Saklama Koşulları:</w:t>
      </w:r>
      <w:r w:rsidRPr="00335B30">
        <w:rPr>
          <w:rFonts w:ascii="Arial" w:eastAsia="Times New Roman" w:hAnsi="Arial" w:cs="Arial"/>
          <w:sz w:val="24"/>
          <w:szCs w:val="24"/>
        </w:rPr>
        <w:t xml:space="preserve"> Soğuk zincir bozulmadan, genellikle </w:t>
      </w:r>
      <w:r w:rsidRPr="00335B30">
        <w:rPr>
          <w:rFonts w:ascii="Arial" w:eastAsia="Times New Roman" w:hAnsi="Arial" w:cs="Arial"/>
          <w:b/>
          <w:bCs/>
          <w:sz w:val="24"/>
          <w:szCs w:val="24"/>
        </w:rPr>
        <w:t>0 °C ile +4 °C</w:t>
      </w:r>
      <w:r w:rsidRPr="00335B30">
        <w:rPr>
          <w:rFonts w:ascii="Arial" w:eastAsia="Times New Roman" w:hAnsi="Arial" w:cs="Arial"/>
          <w:sz w:val="24"/>
          <w:szCs w:val="24"/>
        </w:rPr>
        <w:t xml:space="preserve"> arasında muhafaza edilmeli ve taşınmalıdır.</w:t>
      </w:r>
    </w:p>
    <w:p w:rsidR="00036612" w:rsidRPr="00335B30" w:rsidRDefault="00036612" w:rsidP="00335B30">
      <w:pPr>
        <w:jc w:val="both"/>
        <w:rPr>
          <w:rFonts w:ascii="Arial" w:hAnsi="Arial" w:cs="Arial"/>
          <w:b/>
          <w:sz w:val="24"/>
          <w:szCs w:val="24"/>
          <w:u w:val="single"/>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SÜRÜLEBİLİR ÇİKOLATA</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 xml:space="preserve">Ürün, Türk Gıda Kodeksi Kakao ve Çikolata Ürünleri Tebliği ile </w:t>
      </w:r>
      <w:r w:rsidRPr="00335B30">
        <w:rPr>
          <w:rFonts w:ascii="Arial" w:eastAsia="Times New Roman" w:hAnsi="Arial" w:cs="Arial"/>
          <w:b/>
          <w:bCs/>
          <w:sz w:val="24"/>
          <w:szCs w:val="24"/>
        </w:rPr>
        <w:t>TS 8371</w:t>
      </w:r>
      <w:r w:rsidRPr="00335B30">
        <w:rPr>
          <w:rFonts w:ascii="Arial" w:eastAsia="Times New Roman" w:hAnsi="Arial" w:cs="Arial"/>
          <w:sz w:val="24"/>
          <w:szCs w:val="24"/>
        </w:rPr>
        <w:t xml:space="preserve"> standardına tam uygun olmalıdır.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sz w:val="24"/>
          <w:szCs w:val="24"/>
        </w:rPr>
        <w:t xml:space="preserve">Üretici firmanın Gıda İşletme Kayıt/Üretim Onay Belgesi bulunmalıdır.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Renk:</w:t>
      </w:r>
      <w:r w:rsidRPr="00335B30">
        <w:rPr>
          <w:rFonts w:ascii="Arial" w:eastAsia="Times New Roman" w:hAnsi="Arial" w:cs="Arial"/>
          <w:sz w:val="24"/>
          <w:szCs w:val="24"/>
        </w:rPr>
        <w:t xml:space="preserve"> Kendine özgü parlak, homojen koyu kahverengi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has </w:t>
      </w:r>
      <w:proofErr w:type="gramStart"/>
      <w:r w:rsidRPr="00335B30">
        <w:rPr>
          <w:rFonts w:ascii="Arial" w:eastAsia="Times New Roman" w:hAnsi="Arial" w:cs="Arial"/>
          <w:sz w:val="24"/>
          <w:szCs w:val="24"/>
        </w:rPr>
        <w:t>aroma</w:t>
      </w:r>
      <w:proofErr w:type="gramEnd"/>
      <w:r w:rsidRPr="00335B30">
        <w:rPr>
          <w:rFonts w:ascii="Arial" w:eastAsia="Times New Roman" w:hAnsi="Arial" w:cs="Arial"/>
          <w:sz w:val="24"/>
          <w:szCs w:val="24"/>
        </w:rPr>
        <w:t xml:space="preserve"> ve lezzette olmalı; yabancı tat, acılaşmış, ekşimiş, yanık veya küf kokusu içermemelidir.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 xml:space="preserve">Yapı / </w:t>
      </w:r>
      <w:proofErr w:type="spellStart"/>
      <w:r w:rsidRPr="00335B30">
        <w:rPr>
          <w:rFonts w:ascii="Arial" w:eastAsia="Times New Roman" w:hAnsi="Arial" w:cs="Arial"/>
          <w:b/>
          <w:bCs/>
          <w:sz w:val="24"/>
          <w:szCs w:val="24"/>
        </w:rPr>
        <w:t>KıVam</w:t>
      </w:r>
      <w:proofErr w:type="spellEnd"/>
      <w:r w:rsidRPr="00335B30">
        <w:rPr>
          <w:rFonts w:ascii="Arial" w:eastAsia="Times New Roman" w:hAnsi="Arial" w:cs="Arial"/>
          <w:b/>
          <w:bCs/>
          <w:sz w:val="24"/>
          <w:szCs w:val="24"/>
        </w:rPr>
        <w:t>:</w:t>
      </w:r>
      <w:r w:rsidRPr="00335B30">
        <w:rPr>
          <w:rFonts w:ascii="Arial" w:eastAsia="Times New Roman" w:hAnsi="Arial" w:cs="Arial"/>
          <w:sz w:val="24"/>
          <w:szCs w:val="24"/>
        </w:rPr>
        <w:t xml:space="preserve"> Pürüzsüz ve yumuşak kıvamlı olmalı, ağızda kumsu bir his (şeker kristalleşmesi) bırakmamalıdır. İçerisinde sert kabuk, yabancı katı </w:t>
      </w:r>
      <w:proofErr w:type="gramStart"/>
      <w:r w:rsidRPr="00335B30">
        <w:rPr>
          <w:rFonts w:ascii="Arial" w:eastAsia="Times New Roman" w:hAnsi="Arial" w:cs="Arial"/>
          <w:sz w:val="24"/>
          <w:szCs w:val="24"/>
        </w:rPr>
        <w:t>partikül</w:t>
      </w:r>
      <w:proofErr w:type="gramEnd"/>
      <w:r w:rsidRPr="00335B30">
        <w:rPr>
          <w:rFonts w:ascii="Arial" w:eastAsia="Times New Roman" w:hAnsi="Arial" w:cs="Arial"/>
          <w:sz w:val="24"/>
          <w:szCs w:val="24"/>
        </w:rPr>
        <w:t xml:space="preserve"> veya böcek kalıntısı bulunmamalıdır.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Bileşiminde şeker, bitkisel yağlar, kakao tozu, süt tozu/süt ürünü ve fındık püresi (genellikle en az %10-%13 oranında) yer almalıdır.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Sütlü ve kremalı ürün sınıflandırmalarında mevzuatta öngörülen minimum süt yağı ve kuru madde oranlarını sağlamalıdır.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sz w:val="24"/>
          <w:szCs w:val="24"/>
        </w:rPr>
        <w:t xml:space="preserve">Ağır metal ve pestisit kalıntıları Türk Gıda Kodeksi Bulaşanlar Yönetmeliği sınırlarını aşmamalıdır. </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sz w:val="24"/>
          <w:szCs w:val="24"/>
        </w:rPr>
        <w:t xml:space="preserve">Ürün, Türk Gıda Kodeksi Mikrobiyolojik Kriterler Yönetmeliği standartlarına uygun olmalı; </w:t>
      </w:r>
      <w:proofErr w:type="spellStart"/>
      <w:r w:rsidRPr="00335B30">
        <w:rPr>
          <w:rFonts w:ascii="Arial" w:eastAsia="Times New Roman" w:hAnsi="Arial" w:cs="Arial"/>
          <w:i/>
          <w:iCs/>
          <w:sz w:val="24"/>
          <w:szCs w:val="24"/>
        </w:rPr>
        <w:t>Salmonella</w:t>
      </w:r>
      <w:proofErr w:type="spellEnd"/>
      <w:r w:rsidRPr="00335B30">
        <w:rPr>
          <w:rFonts w:ascii="Arial" w:eastAsia="Times New Roman" w:hAnsi="Arial" w:cs="Arial"/>
          <w:i/>
          <w:iCs/>
          <w:sz w:val="24"/>
          <w:szCs w:val="24"/>
        </w:rPr>
        <w:t xml:space="preserve"> </w:t>
      </w:r>
      <w:proofErr w:type="spellStart"/>
      <w:r w:rsidRPr="00335B30">
        <w:rPr>
          <w:rFonts w:ascii="Arial" w:eastAsia="Times New Roman" w:hAnsi="Arial" w:cs="Arial"/>
          <w:i/>
          <w:iCs/>
          <w:sz w:val="24"/>
          <w:szCs w:val="24"/>
        </w:rPr>
        <w:t>spp</w:t>
      </w:r>
      <w:proofErr w:type="spellEnd"/>
      <w:proofErr w:type="gramStart"/>
      <w:r w:rsidRPr="00335B30">
        <w:rPr>
          <w:rFonts w:ascii="Arial" w:eastAsia="Times New Roman" w:hAnsi="Arial" w:cs="Arial"/>
          <w:i/>
          <w:iCs/>
          <w:sz w:val="24"/>
          <w:szCs w:val="24"/>
        </w:rPr>
        <w:t>.</w:t>
      </w:r>
      <w:r w:rsidRPr="00335B30">
        <w:rPr>
          <w:rFonts w:ascii="Arial" w:eastAsia="Times New Roman" w:hAnsi="Arial" w:cs="Arial"/>
          <w:sz w:val="24"/>
          <w:szCs w:val="24"/>
        </w:rPr>
        <w:t>,</w:t>
      </w:r>
      <w:proofErr w:type="gramEnd"/>
      <w:r w:rsidRPr="00335B30">
        <w:rPr>
          <w:rFonts w:ascii="Arial" w:eastAsia="Times New Roman" w:hAnsi="Arial" w:cs="Arial"/>
          <w:sz w:val="24"/>
          <w:szCs w:val="24"/>
        </w:rPr>
        <w:t xml:space="preserve"> maya, küf ve </w:t>
      </w:r>
      <w:proofErr w:type="spellStart"/>
      <w:r w:rsidRPr="00335B30">
        <w:rPr>
          <w:rFonts w:ascii="Arial" w:eastAsia="Times New Roman" w:hAnsi="Arial" w:cs="Arial"/>
          <w:sz w:val="24"/>
          <w:szCs w:val="24"/>
        </w:rPr>
        <w:t>coliform</w:t>
      </w:r>
      <w:proofErr w:type="spellEnd"/>
      <w:r w:rsidRPr="00335B30">
        <w:rPr>
          <w:rFonts w:ascii="Arial" w:eastAsia="Times New Roman" w:hAnsi="Arial" w:cs="Arial"/>
          <w:sz w:val="24"/>
          <w:szCs w:val="24"/>
        </w:rPr>
        <w:t xml:space="preserve"> gibi patojen mikroorganizmalar açısından tamamen arındırılmış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Gıdaya uygun, sızdırmaz, hava almayan orijinal ambalajlarda (örn. 1 kg, 5 kg veya dökme endüstriyel kovalarda) teslim edilmelidir.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Ambalaj üzerinde son kullanma tarihi (SKT), parti/seri numarası, içindekiler listesi, net ağırlık ve üretici firma bilgileri net olarak yer almalıdır.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 xml:space="preserve">Teslimat sırasında ambalajı patlak, yırtık veya açılmış ürünler kabul edilmez. </w:t>
      </w:r>
    </w:p>
    <w:p w:rsidR="00036612" w:rsidRPr="00335B30" w:rsidRDefault="00036612" w:rsidP="00335B30">
      <w:pPr>
        <w:jc w:val="both"/>
        <w:rPr>
          <w:rFonts w:ascii="Arial" w:hAnsi="Arial" w:cs="Arial"/>
          <w:sz w:val="24"/>
          <w:szCs w:val="24"/>
        </w:rPr>
      </w:pPr>
    </w:p>
    <w:p w:rsidR="000540A9" w:rsidRPr="00335B30" w:rsidRDefault="000540A9" w:rsidP="00335B30">
      <w:pPr>
        <w:jc w:val="both"/>
        <w:rPr>
          <w:rFonts w:ascii="Arial" w:hAnsi="Arial" w:cs="Arial"/>
          <w:sz w:val="24"/>
          <w:szCs w:val="24"/>
        </w:rPr>
      </w:pPr>
    </w:p>
    <w:p w:rsidR="000540A9" w:rsidRPr="00335B30" w:rsidRDefault="000540A9" w:rsidP="00335B30">
      <w:pPr>
        <w:jc w:val="both"/>
        <w:rPr>
          <w:rFonts w:ascii="Arial" w:hAnsi="Arial" w:cs="Arial"/>
          <w:sz w:val="24"/>
          <w:szCs w:val="24"/>
        </w:rPr>
      </w:pPr>
    </w:p>
    <w:p w:rsidR="000540A9" w:rsidRPr="00335B30" w:rsidRDefault="000540A9"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lastRenderedPageBreak/>
        <w:t>BAL</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Yabancı Madde:</w:t>
      </w:r>
      <w:r w:rsidRPr="00335B30">
        <w:rPr>
          <w:rFonts w:ascii="Arial" w:eastAsia="Times New Roman" w:hAnsi="Arial" w:cs="Arial"/>
          <w:sz w:val="24"/>
          <w:szCs w:val="24"/>
        </w:rPr>
        <w:t xml:space="preserve"> Bala dışarıdan hiçbir gıda katkı maddesi, şeker veya yabancı madde katılamaz. Gözle görülebilir arı kalıntısı veya yabancı parça içeremez.</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özgü tat ve </w:t>
      </w:r>
      <w:proofErr w:type="gramStart"/>
      <w:r w:rsidRPr="00335B30">
        <w:rPr>
          <w:rFonts w:ascii="Arial" w:eastAsia="Times New Roman" w:hAnsi="Arial" w:cs="Arial"/>
          <w:sz w:val="24"/>
          <w:szCs w:val="24"/>
        </w:rPr>
        <w:t>aromada</w:t>
      </w:r>
      <w:proofErr w:type="gramEnd"/>
      <w:r w:rsidRPr="00335B30">
        <w:rPr>
          <w:rFonts w:ascii="Arial" w:eastAsia="Times New Roman" w:hAnsi="Arial" w:cs="Arial"/>
          <w:sz w:val="24"/>
          <w:szCs w:val="24"/>
        </w:rPr>
        <w:t xml:space="preserve"> olmalı, yabancı koku veya ekşime </w:t>
      </w:r>
      <w:proofErr w:type="spellStart"/>
      <w:r w:rsidRPr="00335B30">
        <w:rPr>
          <w:rFonts w:ascii="Arial" w:eastAsia="Times New Roman" w:hAnsi="Arial" w:cs="Arial"/>
          <w:sz w:val="24"/>
          <w:szCs w:val="24"/>
        </w:rPr>
        <w:t>barındırmamalidir</w:t>
      </w:r>
      <w:proofErr w:type="spellEnd"/>
      <w:r w:rsidRPr="00335B30">
        <w:rPr>
          <w:rFonts w:ascii="Arial" w:eastAsia="Times New Roman" w:hAnsi="Arial" w:cs="Arial"/>
          <w:sz w:val="24"/>
          <w:szCs w:val="24"/>
        </w:rPr>
        <w:t>.</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Fiziksel Hâl:</w:t>
      </w:r>
      <w:r w:rsidR="00335B30" w:rsidRPr="00335B30">
        <w:rPr>
          <w:rFonts w:ascii="Arial" w:eastAsia="Times New Roman" w:hAnsi="Arial" w:cs="Arial"/>
          <w:sz w:val="24"/>
          <w:szCs w:val="24"/>
        </w:rPr>
        <w:t xml:space="preserve"> Temiz, berrak </w:t>
      </w:r>
      <w:proofErr w:type="gramStart"/>
      <w:r w:rsidR="00335B30" w:rsidRPr="00335B30">
        <w:rPr>
          <w:rFonts w:ascii="Arial" w:eastAsia="Times New Roman" w:hAnsi="Arial" w:cs="Arial"/>
          <w:sz w:val="24"/>
          <w:szCs w:val="24"/>
        </w:rPr>
        <w:t xml:space="preserve">halde </w:t>
      </w:r>
      <w:r w:rsidRPr="00335B30">
        <w:rPr>
          <w:rFonts w:ascii="Arial" w:eastAsia="Times New Roman" w:hAnsi="Arial" w:cs="Arial"/>
          <w:sz w:val="24"/>
          <w:szCs w:val="24"/>
        </w:rPr>
        <w:t xml:space="preserve"> ambalajı</w:t>
      </w:r>
      <w:proofErr w:type="gramEnd"/>
      <w:r w:rsidRPr="00335B30">
        <w:rPr>
          <w:rFonts w:ascii="Arial" w:eastAsia="Times New Roman" w:hAnsi="Arial" w:cs="Arial"/>
          <w:sz w:val="24"/>
          <w:szCs w:val="24"/>
        </w:rPr>
        <w:t xml:space="preserve"> sızdırmaz ve hijyenik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Nem Oranı:</w:t>
      </w:r>
      <w:r w:rsidRPr="00335B30">
        <w:rPr>
          <w:rFonts w:ascii="Arial" w:eastAsia="Times New Roman" w:hAnsi="Arial" w:cs="Arial"/>
          <w:sz w:val="24"/>
          <w:szCs w:val="24"/>
        </w:rPr>
        <w:t xml:space="preserve"> Çiçek ve salgı balında en fazla </w:t>
      </w:r>
      <w:r w:rsidRPr="00335B30">
        <w:rPr>
          <w:rFonts w:ascii="Arial" w:eastAsia="Times New Roman" w:hAnsi="Arial" w:cs="Arial"/>
          <w:b/>
          <w:bCs/>
          <w:sz w:val="24"/>
          <w:szCs w:val="24"/>
        </w:rPr>
        <w:t>%20</w:t>
      </w:r>
      <w:r w:rsidRPr="00335B30">
        <w:rPr>
          <w:rFonts w:ascii="Arial" w:eastAsia="Times New Roman" w:hAnsi="Arial" w:cs="Arial"/>
          <w:sz w:val="24"/>
          <w:szCs w:val="24"/>
        </w:rPr>
        <w:t xml:space="preserve">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Serbest Asitlik:</w:t>
      </w:r>
      <w:r w:rsidRPr="00335B30">
        <w:rPr>
          <w:rFonts w:ascii="Arial" w:eastAsia="Times New Roman" w:hAnsi="Arial" w:cs="Arial"/>
          <w:sz w:val="24"/>
          <w:szCs w:val="24"/>
        </w:rPr>
        <w:t xml:space="preserve"> Her iki bal türünde de en fazla </w:t>
      </w:r>
      <w:r w:rsidRPr="00335B30">
        <w:rPr>
          <w:rFonts w:ascii="Arial" w:eastAsia="Times New Roman" w:hAnsi="Arial" w:cs="Arial"/>
          <w:b/>
          <w:bCs/>
          <w:sz w:val="24"/>
          <w:szCs w:val="24"/>
        </w:rPr>
        <w:t xml:space="preserve">50 </w:t>
      </w:r>
      <w:proofErr w:type="spellStart"/>
      <w:r w:rsidRPr="00335B30">
        <w:rPr>
          <w:rFonts w:ascii="Arial" w:eastAsia="Times New Roman" w:hAnsi="Arial" w:cs="Arial"/>
          <w:b/>
          <w:bCs/>
          <w:sz w:val="24"/>
          <w:szCs w:val="24"/>
        </w:rPr>
        <w:t>meq</w:t>
      </w:r>
      <w:proofErr w:type="spellEnd"/>
      <w:r w:rsidRPr="00335B30">
        <w:rPr>
          <w:rFonts w:ascii="Arial" w:eastAsia="Times New Roman" w:hAnsi="Arial" w:cs="Arial"/>
          <w:b/>
          <w:bCs/>
          <w:sz w:val="24"/>
          <w:szCs w:val="24"/>
        </w:rPr>
        <w:t>/kg</w:t>
      </w:r>
      <w:r w:rsidRPr="00335B30">
        <w:rPr>
          <w:rFonts w:ascii="Arial" w:eastAsia="Times New Roman" w:hAnsi="Arial" w:cs="Arial"/>
          <w:sz w:val="24"/>
          <w:szCs w:val="24"/>
        </w:rPr>
        <w:t xml:space="preserve"> olmalıdır.</w:t>
      </w:r>
    </w:p>
    <w:p w:rsidR="00036612" w:rsidRPr="00335B30" w:rsidRDefault="00036612" w:rsidP="00335B30">
      <w:pPr>
        <w:spacing w:after="0" w:line="240" w:lineRule="auto"/>
        <w:jc w:val="both"/>
        <w:rPr>
          <w:rFonts w:ascii="Arial" w:eastAsia="Times New Roman" w:hAnsi="Arial" w:cs="Arial"/>
          <w:sz w:val="24"/>
          <w:szCs w:val="24"/>
        </w:rPr>
      </w:pPr>
      <w:proofErr w:type="spellStart"/>
      <w:r w:rsidRPr="00335B30">
        <w:rPr>
          <w:rFonts w:ascii="Arial" w:eastAsia="Times New Roman" w:hAnsi="Arial" w:cs="Arial"/>
          <w:b/>
          <w:bCs/>
          <w:sz w:val="24"/>
          <w:szCs w:val="24"/>
        </w:rPr>
        <w:t>Sükroz</w:t>
      </w:r>
      <w:proofErr w:type="spellEnd"/>
      <w:r w:rsidRPr="00335B30">
        <w:rPr>
          <w:rFonts w:ascii="Arial" w:eastAsia="Times New Roman" w:hAnsi="Arial" w:cs="Arial"/>
          <w:b/>
          <w:bCs/>
          <w:sz w:val="24"/>
          <w:szCs w:val="24"/>
        </w:rPr>
        <w:t xml:space="preserve"> (Şeker) Miktar:</w:t>
      </w:r>
      <w:r w:rsidRPr="00335B30">
        <w:rPr>
          <w:rFonts w:ascii="Arial" w:eastAsia="Times New Roman" w:hAnsi="Arial" w:cs="Arial"/>
          <w:sz w:val="24"/>
          <w:szCs w:val="24"/>
        </w:rPr>
        <w:t xml:space="preserve"> Çiçek ve salgı balında en fazla </w:t>
      </w:r>
      <w:r w:rsidRPr="00335B30">
        <w:rPr>
          <w:rFonts w:ascii="Arial" w:eastAsia="Times New Roman" w:hAnsi="Arial" w:cs="Arial"/>
          <w:b/>
          <w:bCs/>
          <w:sz w:val="24"/>
          <w:szCs w:val="24"/>
        </w:rPr>
        <w:t>5 g/100 g</w:t>
      </w:r>
      <w:r w:rsidRPr="00335B30">
        <w:rPr>
          <w:rFonts w:ascii="Arial" w:eastAsia="Times New Roman" w:hAnsi="Arial" w:cs="Arial"/>
          <w:sz w:val="24"/>
          <w:szCs w:val="24"/>
        </w:rPr>
        <w:t xml:space="preserve">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Elektriksel İletkenlik:</w:t>
      </w:r>
      <w:r w:rsidRPr="00335B30">
        <w:rPr>
          <w:rFonts w:ascii="Arial" w:eastAsia="Times New Roman" w:hAnsi="Arial" w:cs="Arial"/>
          <w:sz w:val="24"/>
          <w:szCs w:val="24"/>
        </w:rPr>
        <w:t xml:space="preserve"> Çiçek balında en fazla </w:t>
      </w:r>
      <w:r w:rsidRPr="00335B30">
        <w:rPr>
          <w:rFonts w:ascii="Arial" w:eastAsia="Times New Roman" w:hAnsi="Arial" w:cs="Arial"/>
          <w:b/>
          <w:bCs/>
          <w:sz w:val="24"/>
          <w:szCs w:val="24"/>
        </w:rPr>
        <w:t xml:space="preserve">0,8 </w:t>
      </w:r>
      <w:proofErr w:type="spellStart"/>
      <w:r w:rsidRPr="00335B30">
        <w:rPr>
          <w:rFonts w:ascii="Arial" w:eastAsia="Times New Roman" w:hAnsi="Arial" w:cs="Arial"/>
          <w:b/>
          <w:bCs/>
          <w:sz w:val="24"/>
          <w:szCs w:val="24"/>
        </w:rPr>
        <w:t>mS</w:t>
      </w:r>
      <w:proofErr w:type="spellEnd"/>
      <w:r w:rsidRPr="00335B30">
        <w:rPr>
          <w:rFonts w:ascii="Arial" w:eastAsia="Times New Roman" w:hAnsi="Arial" w:cs="Arial"/>
          <w:b/>
          <w:bCs/>
          <w:sz w:val="24"/>
          <w:szCs w:val="24"/>
        </w:rPr>
        <w:t>/cm</w:t>
      </w:r>
      <w:r w:rsidRPr="00335B30">
        <w:rPr>
          <w:rFonts w:ascii="Arial" w:eastAsia="Times New Roman" w:hAnsi="Arial" w:cs="Arial"/>
          <w:sz w:val="24"/>
          <w:szCs w:val="24"/>
        </w:rPr>
        <w:t xml:space="preserve">, salgı balında ise en az </w:t>
      </w:r>
      <w:r w:rsidRPr="00335B30">
        <w:rPr>
          <w:rFonts w:ascii="Arial" w:eastAsia="Times New Roman" w:hAnsi="Arial" w:cs="Arial"/>
          <w:b/>
          <w:bCs/>
          <w:sz w:val="24"/>
          <w:szCs w:val="24"/>
        </w:rPr>
        <w:t xml:space="preserve">0,8 </w:t>
      </w:r>
      <w:proofErr w:type="spellStart"/>
      <w:r w:rsidRPr="00335B30">
        <w:rPr>
          <w:rFonts w:ascii="Arial" w:eastAsia="Times New Roman" w:hAnsi="Arial" w:cs="Arial"/>
          <w:b/>
          <w:bCs/>
          <w:sz w:val="24"/>
          <w:szCs w:val="24"/>
        </w:rPr>
        <w:t>mS</w:t>
      </w:r>
      <w:proofErr w:type="spellEnd"/>
      <w:r w:rsidRPr="00335B30">
        <w:rPr>
          <w:rFonts w:ascii="Arial" w:eastAsia="Times New Roman" w:hAnsi="Arial" w:cs="Arial"/>
          <w:b/>
          <w:bCs/>
          <w:sz w:val="24"/>
          <w:szCs w:val="24"/>
        </w:rPr>
        <w:t>/cm</w:t>
      </w:r>
      <w:r w:rsidRPr="00335B30">
        <w:rPr>
          <w:rFonts w:ascii="Arial" w:eastAsia="Times New Roman" w:hAnsi="Arial" w:cs="Arial"/>
          <w:sz w:val="24"/>
          <w:szCs w:val="24"/>
        </w:rPr>
        <w:t xml:space="preserve"> olmalıdır.</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TAHİN</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has renk, tat ve kokuda olmalıdır. Acılaşma veya yabancı tat ve koku içermemelidir.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Yabancı Madde:</w:t>
      </w:r>
      <w:r w:rsidRPr="00335B30">
        <w:rPr>
          <w:rFonts w:ascii="Arial" w:eastAsia="Times New Roman" w:hAnsi="Arial" w:cs="Arial"/>
          <w:sz w:val="24"/>
          <w:szCs w:val="24"/>
        </w:rPr>
        <w:t xml:space="preserve"> İçinde yabancı madde bulunamaz. Üretim teknolojisi gereği kullanılan nişasta yabancı madde sayılmaz. </w:t>
      </w:r>
    </w:p>
    <w:p w:rsidR="00335B30" w:rsidRPr="00335B30" w:rsidRDefault="00036612" w:rsidP="00335B30">
      <w:pPr>
        <w:spacing w:line="240" w:lineRule="auto"/>
        <w:jc w:val="both"/>
        <w:rPr>
          <w:rFonts w:ascii="Arial" w:eastAsia="Times New Roman" w:hAnsi="Arial" w:cs="Arial"/>
          <w:sz w:val="24"/>
          <w:szCs w:val="24"/>
        </w:rPr>
      </w:pPr>
      <w:r w:rsidRPr="00335B30">
        <w:rPr>
          <w:rFonts w:ascii="Arial" w:eastAsia="Times New Roman" w:hAnsi="Arial" w:cs="Arial"/>
          <w:sz w:val="24"/>
          <w:szCs w:val="24"/>
        </w:rPr>
        <w:t>Tahinde aranan temel oranlar şunlardır:</w:t>
      </w:r>
    </w:p>
    <w:p w:rsidR="00335B30" w:rsidRPr="00335B30" w:rsidRDefault="00036612" w:rsidP="00335B30">
      <w:pPr>
        <w:spacing w:line="240" w:lineRule="auto"/>
        <w:jc w:val="both"/>
        <w:rPr>
          <w:rFonts w:ascii="Arial" w:eastAsia="Times New Roman" w:hAnsi="Arial" w:cs="Arial"/>
          <w:sz w:val="24"/>
          <w:szCs w:val="24"/>
        </w:rPr>
      </w:pPr>
      <w:r w:rsidRPr="00335B30">
        <w:rPr>
          <w:rFonts w:ascii="Arial" w:eastAsia="Times New Roman" w:hAnsi="Arial" w:cs="Arial"/>
          <w:b/>
          <w:bCs/>
          <w:sz w:val="24"/>
          <w:szCs w:val="24"/>
        </w:rPr>
        <w:t>Susam Yağı:</w:t>
      </w:r>
      <w:r w:rsidRPr="00335B30">
        <w:rPr>
          <w:rFonts w:ascii="Arial" w:eastAsia="Times New Roman" w:hAnsi="Arial" w:cs="Arial"/>
          <w:sz w:val="24"/>
          <w:szCs w:val="24"/>
        </w:rPr>
        <w:t xml:space="preserve"> Kütlece en az %50</w:t>
      </w:r>
    </w:p>
    <w:p w:rsidR="00036612" w:rsidRPr="00335B30" w:rsidRDefault="00036612" w:rsidP="00335B30">
      <w:pPr>
        <w:spacing w:line="240" w:lineRule="auto"/>
        <w:jc w:val="both"/>
        <w:rPr>
          <w:rFonts w:ascii="Arial" w:eastAsia="Times New Roman" w:hAnsi="Arial" w:cs="Arial"/>
          <w:sz w:val="24"/>
          <w:szCs w:val="24"/>
        </w:rPr>
      </w:pPr>
      <w:r w:rsidRPr="00335B30">
        <w:rPr>
          <w:rFonts w:ascii="Arial" w:eastAsia="Times New Roman" w:hAnsi="Arial" w:cs="Arial"/>
          <w:b/>
          <w:bCs/>
          <w:sz w:val="24"/>
          <w:szCs w:val="24"/>
        </w:rPr>
        <w:t>Protein:</w:t>
      </w:r>
      <w:r w:rsidRPr="00335B30">
        <w:rPr>
          <w:rFonts w:ascii="Arial" w:eastAsia="Times New Roman" w:hAnsi="Arial" w:cs="Arial"/>
          <w:sz w:val="24"/>
          <w:szCs w:val="24"/>
        </w:rPr>
        <w:t xml:space="preserve"> En az %20</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Rutubet (Nem):</w:t>
      </w:r>
      <w:r w:rsidRPr="00335B30">
        <w:rPr>
          <w:rFonts w:ascii="Arial" w:eastAsia="Times New Roman" w:hAnsi="Arial" w:cs="Arial"/>
          <w:sz w:val="24"/>
          <w:szCs w:val="24"/>
        </w:rPr>
        <w:t xml:space="preserve"> En çok %1,5</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Kül:</w:t>
      </w:r>
      <w:r w:rsidRPr="00335B30">
        <w:rPr>
          <w:rFonts w:ascii="Arial" w:eastAsia="Times New Roman" w:hAnsi="Arial" w:cs="Arial"/>
          <w:sz w:val="24"/>
          <w:szCs w:val="24"/>
        </w:rPr>
        <w:t xml:space="preserve"> En çok %3,2</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Asitlik (Oleik asit cinsinden):</w:t>
      </w:r>
      <w:r w:rsidRPr="00335B30">
        <w:rPr>
          <w:rFonts w:ascii="Arial" w:eastAsia="Times New Roman" w:hAnsi="Arial" w:cs="Arial"/>
          <w:sz w:val="24"/>
          <w:szCs w:val="24"/>
        </w:rPr>
        <w:t xml:space="preserve"> En çok %2,4</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PEKMEZ</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Görünüş ve Kıvam:</w:t>
      </w:r>
      <w:r w:rsidRPr="00335B30">
        <w:rPr>
          <w:rFonts w:ascii="Arial" w:eastAsia="Times New Roman" w:hAnsi="Arial" w:cs="Arial"/>
          <w:sz w:val="24"/>
          <w:szCs w:val="24"/>
        </w:rPr>
        <w:t xml:space="preserve"> Berrak, koyu kıvamlı, homojen yapıda olmalıdır. Üretim teknolojisi kaynaklı hafif tortu hariç, içinde kıl, toz, böcek veya benzeri yabancı madde bulunmamalıdır.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Renk:</w:t>
      </w:r>
      <w:r w:rsidRPr="00335B30">
        <w:rPr>
          <w:rFonts w:ascii="Arial" w:eastAsia="Times New Roman" w:hAnsi="Arial" w:cs="Arial"/>
          <w:sz w:val="24"/>
          <w:szCs w:val="24"/>
        </w:rPr>
        <w:t xml:space="preserve"> Çeşidine göre (üzüm, dut, keçiboynuzu vb.) kendine özgü koyu kahverengi veya siyahımsı renkte olmalıdır. Anormal bir renk değişikliği olmamalıdır.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has tat ve kokuda olmalıdır. Ekşimiş, yanık, küflü, acı veya yabancı bir tat ve koku içermemelidir.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Şeker İlavesi:</w:t>
      </w:r>
      <w:r w:rsidRPr="00335B30">
        <w:rPr>
          <w:rFonts w:ascii="Arial" w:eastAsia="Times New Roman" w:hAnsi="Arial" w:cs="Arial"/>
          <w:sz w:val="24"/>
          <w:szCs w:val="24"/>
        </w:rPr>
        <w:t xml:space="preserve"> Pekmeze dışarıdan sakaroz veya yapay tatlandırıcı ilave edilmemelidir; ürün tamamen meyvenin kendi doğal şekerinden oluşmalıdır.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Kuru Madde (</w:t>
      </w:r>
      <w:proofErr w:type="spellStart"/>
      <w:r w:rsidRPr="00335B30">
        <w:rPr>
          <w:rFonts w:ascii="Arial" w:eastAsia="Times New Roman" w:hAnsi="Arial" w:cs="Arial"/>
          <w:b/>
          <w:bCs/>
          <w:sz w:val="24"/>
          <w:szCs w:val="24"/>
        </w:rPr>
        <w:t>Brix</w:t>
      </w:r>
      <w:proofErr w:type="spellEnd"/>
      <w:r w:rsidRPr="00335B30">
        <w:rPr>
          <w:rFonts w:ascii="Arial" w:eastAsia="Times New Roman" w:hAnsi="Arial" w:cs="Arial"/>
          <w:b/>
          <w:bCs/>
          <w:sz w:val="24"/>
          <w:szCs w:val="24"/>
        </w:rPr>
        <w:t>):</w:t>
      </w:r>
      <w:r w:rsidRPr="00335B30">
        <w:rPr>
          <w:rFonts w:ascii="Arial" w:eastAsia="Times New Roman" w:hAnsi="Arial" w:cs="Arial"/>
          <w:sz w:val="24"/>
          <w:szCs w:val="24"/>
        </w:rPr>
        <w:t xml:space="preserve"> Suda çözünür kuru madde oranı (</w:t>
      </w:r>
      <w:proofErr w:type="spellStart"/>
      <w:r w:rsidRPr="00335B30">
        <w:rPr>
          <w:rFonts w:ascii="Arial" w:eastAsia="Times New Roman" w:hAnsi="Arial" w:cs="Arial"/>
          <w:sz w:val="24"/>
          <w:szCs w:val="24"/>
        </w:rPr>
        <w:t>Brix</w:t>
      </w:r>
      <w:proofErr w:type="spellEnd"/>
      <w:r w:rsidRPr="00335B30">
        <w:rPr>
          <w:rFonts w:ascii="Arial" w:eastAsia="Times New Roman" w:hAnsi="Arial" w:cs="Arial"/>
          <w:sz w:val="24"/>
          <w:szCs w:val="24"/>
        </w:rPr>
        <w:t xml:space="preserve"> değeri) genellikle en az %60–%70 </w:t>
      </w:r>
      <w:proofErr w:type="gramStart"/>
      <w:r w:rsidRPr="00335B30">
        <w:rPr>
          <w:rFonts w:ascii="Arial" w:eastAsia="Times New Roman" w:hAnsi="Arial" w:cs="Arial"/>
          <w:sz w:val="24"/>
          <w:szCs w:val="24"/>
        </w:rPr>
        <w:t>aralığında</w:t>
      </w:r>
      <w:proofErr w:type="gramEnd"/>
      <w:r w:rsidRPr="00335B30">
        <w:rPr>
          <w:rFonts w:ascii="Arial" w:eastAsia="Times New Roman" w:hAnsi="Arial" w:cs="Arial"/>
          <w:sz w:val="24"/>
          <w:szCs w:val="24"/>
        </w:rPr>
        <w:t xml:space="preserve"> olmalıdır (ilgili standartlara göre değişiklik gösterebilir).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Katkı Maddesi:</w:t>
      </w:r>
      <w:r w:rsidRPr="00335B30">
        <w:rPr>
          <w:rFonts w:ascii="Arial" w:eastAsia="Times New Roman" w:hAnsi="Arial" w:cs="Arial"/>
          <w:sz w:val="24"/>
          <w:szCs w:val="24"/>
        </w:rPr>
        <w:t xml:space="preserve"> Koruyucu, renklendirici veya kimyasal katkı maddesi bulunmamalıdır.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HMF (</w:t>
      </w:r>
      <w:proofErr w:type="spellStart"/>
      <w:r w:rsidRPr="00335B30">
        <w:rPr>
          <w:rFonts w:ascii="Arial" w:eastAsia="Times New Roman" w:hAnsi="Arial" w:cs="Arial"/>
          <w:b/>
          <w:bCs/>
          <w:sz w:val="24"/>
          <w:szCs w:val="24"/>
        </w:rPr>
        <w:t>Hidroksimetilfurfural</w:t>
      </w:r>
      <w:proofErr w:type="spellEnd"/>
      <w:r w:rsidRPr="00335B30">
        <w:rPr>
          <w:rFonts w:ascii="Arial" w:eastAsia="Times New Roman" w:hAnsi="Arial" w:cs="Arial"/>
          <w:b/>
          <w:bCs/>
          <w:sz w:val="24"/>
          <w:szCs w:val="24"/>
        </w:rPr>
        <w:t>):</w:t>
      </w:r>
      <w:r w:rsidRPr="00335B30">
        <w:rPr>
          <w:rFonts w:ascii="Arial" w:eastAsia="Times New Roman" w:hAnsi="Arial" w:cs="Arial"/>
          <w:sz w:val="24"/>
          <w:szCs w:val="24"/>
        </w:rPr>
        <w:t xml:space="preserve"> Yanlış veya aşırı ısıtmaya bağlı oluşan HMF miktarı, yönetmeliklerde belirtilen sınır değerleri aşmamalıdır.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Gıda ile temasa uygun, sızdırmaz, temiz, paslanmamış cam kavanozlarda veya uygun gıda ambalajlarında (veya piknik tipi tek kullanımlık ambalajlarda) sunulmalıdır. Ambalajlarda yırtık, darbe veya bombe olmamalıdır.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lastRenderedPageBreak/>
        <w:t>Etiket Bilgisi:</w:t>
      </w:r>
      <w:r w:rsidRPr="00335B30">
        <w:rPr>
          <w:rFonts w:ascii="Arial" w:eastAsia="Times New Roman" w:hAnsi="Arial" w:cs="Arial"/>
          <w:sz w:val="24"/>
          <w:szCs w:val="24"/>
        </w:rPr>
        <w:t xml:space="preserve"> Ürünün adı, imalatçı firma adı, adresi, net ağırlığı, üretim ve son kullanma tarihi (TETT), parti/seri numarası ve içindekiler kısmı ambalaj üzerinde okunaklı şekilde yer almalıdır.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Raf Ömrü:</w:t>
      </w:r>
      <w:r w:rsidRPr="00335B30">
        <w:rPr>
          <w:rFonts w:ascii="Arial" w:eastAsia="Times New Roman" w:hAnsi="Arial" w:cs="Arial"/>
          <w:sz w:val="24"/>
          <w:szCs w:val="24"/>
        </w:rPr>
        <w:t xml:space="preserve"> Teslim tarihinde ürünün tüketim süresi en az 9–12 ay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Saklama Koşulları:</w:t>
      </w:r>
      <w:r w:rsidRPr="00335B30">
        <w:rPr>
          <w:rFonts w:ascii="Arial" w:eastAsia="Times New Roman" w:hAnsi="Arial" w:cs="Arial"/>
          <w:sz w:val="24"/>
          <w:szCs w:val="24"/>
        </w:rPr>
        <w:t xml:space="preserve"> Ürünler serin, kuru, doğrudan güneş ışığı almayan ortamlarda muhafaza edilmeli ve nakliye sırasında bu koşullar korunmalıdır.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Uygunsuzluk:</w:t>
      </w:r>
      <w:r w:rsidRPr="00335B30">
        <w:rPr>
          <w:rFonts w:ascii="Arial" w:eastAsia="Times New Roman" w:hAnsi="Arial" w:cs="Arial"/>
          <w:sz w:val="24"/>
          <w:szCs w:val="24"/>
        </w:rPr>
        <w:t xml:space="preserve"> Şartnameye uymayan, ambalajı hasarlı veya bozulmuş ürünler idare/alıcı tarafından iade edilir. </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KAYISI REÇELİ</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Kayısı reçeli kendine has tat ve kokuda olmalı; yanık, ekşi veya yabancı tat ve koku içermemelidir.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Renk ve Görünüş:</w:t>
      </w:r>
      <w:r w:rsidRPr="00335B30">
        <w:rPr>
          <w:rFonts w:ascii="Arial" w:eastAsia="Times New Roman" w:hAnsi="Arial" w:cs="Arial"/>
          <w:sz w:val="24"/>
          <w:szCs w:val="24"/>
        </w:rPr>
        <w:t xml:space="preserve"> Parlak, kendine özgü kayısı renginde olmalı, kristalleşme (şekerlenme) veya ezilme barındırmamalıdır.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Yabancı Madde:</w:t>
      </w:r>
      <w:r w:rsidRPr="00335B30">
        <w:rPr>
          <w:rFonts w:ascii="Arial" w:eastAsia="Times New Roman" w:hAnsi="Arial" w:cs="Arial"/>
          <w:sz w:val="24"/>
          <w:szCs w:val="24"/>
        </w:rPr>
        <w:t xml:space="preserve"> Reçel içerisinde kıl, toz, böcek kalıntısı veya benzeri yabancı maddeler kesinlikle bulunmamalıdır.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Meyve Oranı:</w:t>
      </w:r>
      <w:r w:rsidRPr="00335B30">
        <w:rPr>
          <w:rFonts w:ascii="Arial" w:eastAsia="Times New Roman" w:hAnsi="Arial" w:cs="Arial"/>
          <w:sz w:val="24"/>
          <w:szCs w:val="24"/>
        </w:rPr>
        <w:t xml:space="preserve"> Ürünün içeriğindeki kayısı meyve oranı sınıfına göre (geleneksel, ekstra vb.) belirlenen oranlara uygun olmalıdır.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SÇKM (Suda Çözünür Kuru Madde):</w:t>
      </w:r>
      <w:r w:rsidRPr="00335B30">
        <w:rPr>
          <w:rFonts w:ascii="Arial" w:eastAsia="Times New Roman" w:hAnsi="Arial" w:cs="Arial"/>
          <w:sz w:val="24"/>
          <w:szCs w:val="24"/>
        </w:rPr>
        <w:t xml:space="preserve"> Reçelin </w:t>
      </w:r>
      <w:proofErr w:type="spellStart"/>
      <w:r w:rsidRPr="00335B30">
        <w:rPr>
          <w:rFonts w:ascii="Arial" w:eastAsia="Times New Roman" w:hAnsi="Arial" w:cs="Arial"/>
          <w:sz w:val="24"/>
          <w:szCs w:val="24"/>
        </w:rPr>
        <w:t>brix</w:t>
      </w:r>
      <w:proofErr w:type="spellEnd"/>
      <w:r w:rsidRPr="00335B30">
        <w:rPr>
          <w:rFonts w:ascii="Arial" w:eastAsia="Times New Roman" w:hAnsi="Arial" w:cs="Arial"/>
          <w:sz w:val="24"/>
          <w:szCs w:val="24"/>
        </w:rPr>
        <w:t xml:space="preserve"> değeri (şeker/kuru madde oranı) ilgili gıda kodeksi tebliğine uygun seviyede, genellikle %60-65 </w:t>
      </w:r>
      <w:proofErr w:type="gramStart"/>
      <w:r w:rsidRPr="00335B30">
        <w:rPr>
          <w:rFonts w:ascii="Arial" w:eastAsia="Times New Roman" w:hAnsi="Arial" w:cs="Arial"/>
          <w:sz w:val="24"/>
          <w:szCs w:val="24"/>
        </w:rPr>
        <w:t>aralığında</w:t>
      </w:r>
      <w:proofErr w:type="gramEnd"/>
      <w:r w:rsidRPr="00335B30">
        <w:rPr>
          <w:rFonts w:ascii="Arial" w:eastAsia="Times New Roman" w:hAnsi="Arial" w:cs="Arial"/>
          <w:sz w:val="24"/>
          <w:szCs w:val="24"/>
        </w:rPr>
        <w:t xml:space="preserve"> olmalıdır.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Katkı ve Koruyucu:</w:t>
      </w:r>
      <w:r w:rsidRPr="00335B30">
        <w:rPr>
          <w:rFonts w:ascii="Arial" w:eastAsia="Times New Roman" w:hAnsi="Arial" w:cs="Arial"/>
          <w:sz w:val="24"/>
          <w:szCs w:val="24"/>
        </w:rPr>
        <w:t xml:space="preserve"> Mevzuata aykırı yapay renklendirici veya tatlandırıcı kullanılmamalıdır.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Gıdaya uygun, </w:t>
      </w:r>
      <w:proofErr w:type="gramStart"/>
      <w:r w:rsidRPr="00335B30">
        <w:rPr>
          <w:rFonts w:ascii="Arial" w:eastAsia="Times New Roman" w:hAnsi="Arial" w:cs="Arial"/>
          <w:sz w:val="24"/>
          <w:szCs w:val="24"/>
        </w:rPr>
        <w:t>steril</w:t>
      </w:r>
      <w:proofErr w:type="gramEnd"/>
      <w:r w:rsidRPr="00335B30">
        <w:rPr>
          <w:rFonts w:ascii="Arial" w:eastAsia="Times New Roman" w:hAnsi="Arial" w:cs="Arial"/>
          <w:sz w:val="24"/>
          <w:szCs w:val="24"/>
        </w:rPr>
        <w:t xml:space="preserve"> cam kavanozlarda veya toplu tüketim için uygun kapalı ambalajlarda sunulmalıdır. Vakumlu kapaklar emniyetli olmalıdır.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Etiket:</w:t>
      </w:r>
      <w:r w:rsidRPr="00335B30">
        <w:rPr>
          <w:rFonts w:ascii="Arial" w:eastAsia="Times New Roman" w:hAnsi="Arial" w:cs="Arial"/>
          <w:sz w:val="24"/>
          <w:szCs w:val="24"/>
        </w:rPr>
        <w:t xml:space="preserve"> Üzerinde ürün adı, net ağırlığı, imalatçı firma bilgileri, imal/son kullanma tarihi ve </w:t>
      </w:r>
      <w:r w:rsidRPr="00335B30">
        <w:rPr>
          <w:rFonts w:ascii="Arial" w:eastAsia="Times New Roman" w:hAnsi="Arial" w:cs="Arial"/>
          <w:b/>
          <w:bCs/>
          <w:sz w:val="24"/>
          <w:szCs w:val="24"/>
        </w:rPr>
        <w:t>TS 4187</w:t>
      </w:r>
      <w:r w:rsidRPr="00335B30">
        <w:rPr>
          <w:rFonts w:ascii="Arial" w:eastAsia="Times New Roman" w:hAnsi="Arial" w:cs="Arial"/>
          <w:sz w:val="24"/>
          <w:szCs w:val="24"/>
        </w:rPr>
        <w:t xml:space="preserve"> standardı ibaresi net bir şekilde yer almalıdır. </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ÇİLEK REÇELİ</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 xml:space="preserve"> </w:t>
      </w:r>
      <w:r w:rsidRPr="00335B30">
        <w:rPr>
          <w:rFonts w:ascii="Arial" w:eastAsia="Times New Roman" w:hAnsi="Arial" w:cs="Arial"/>
          <w:b/>
          <w:bCs/>
          <w:sz w:val="24"/>
          <w:szCs w:val="24"/>
        </w:rPr>
        <w:t>Ürün Tanımı:</w:t>
      </w:r>
      <w:r w:rsidRPr="00335B30">
        <w:rPr>
          <w:rFonts w:ascii="Arial" w:eastAsia="Times New Roman" w:hAnsi="Arial" w:cs="Arial"/>
          <w:sz w:val="24"/>
          <w:szCs w:val="24"/>
        </w:rPr>
        <w:t xml:space="preserve"> Taze çileklerin uygun miktarda şeker, limon suyu veya limon tuzu ile usulüne uygun pişirilmesiyle elde edilen geleneksel gıda ürünüdür.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sz w:val="24"/>
          <w:szCs w:val="24"/>
        </w:rPr>
        <w:t xml:space="preserve"> </w:t>
      </w:r>
      <w:r w:rsidRPr="00335B30">
        <w:rPr>
          <w:rFonts w:ascii="Arial" w:eastAsia="Times New Roman" w:hAnsi="Arial" w:cs="Arial"/>
          <w:b/>
          <w:bCs/>
          <w:sz w:val="24"/>
          <w:szCs w:val="24"/>
        </w:rPr>
        <w:t>Fiziksel Özellikler:</w:t>
      </w:r>
      <w:r w:rsidRPr="00335B30">
        <w:rPr>
          <w:rFonts w:ascii="Arial" w:eastAsia="Times New Roman" w:hAnsi="Arial" w:cs="Arial"/>
          <w:sz w:val="24"/>
          <w:szCs w:val="24"/>
        </w:rPr>
        <w:t xml:space="preserve"> Çilek taneleri reçel içinde homojen dağılmış olmalı, aşırı ezilmemiş veya dağılmamış olmalıdır. Yabancı madde (çekirdek, yaprak, toprak vb.) içermemelidir.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özgü tipik çilek kokusuna ve tadına sahip olmalı, yanık, ekşi veya yabancı bir tat barındırmamalıdır.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 ve Etiketleme:</w:t>
      </w:r>
      <w:r w:rsidRPr="00335B30">
        <w:rPr>
          <w:rFonts w:ascii="Arial" w:eastAsia="Times New Roman" w:hAnsi="Arial" w:cs="Arial"/>
          <w:sz w:val="24"/>
          <w:szCs w:val="24"/>
        </w:rPr>
        <w:t xml:space="preserve"> Ambalajlar gıda kullanımına uygun, sızdırmaz ve temiz olmalıdır. Üzerinde imalatçı firma adı, ticari unvanı, içindekiler, net ağırlık ve son kullanma tarihi yer almalıdır.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Saklama Koşulları:</w:t>
      </w:r>
      <w:r w:rsidRPr="00335B30">
        <w:rPr>
          <w:rFonts w:ascii="Arial" w:eastAsia="Times New Roman" w:hAnsi="Arial" w:cs="Arial"/>
          <w:sz w:val="24"/>
          <w:szCs w:val="24"/>
        </w:rPr>
        <w:t xml:space="preserve"> Serin, kuru ve güneş almayan ortamlarda muhafaza edilmelidir.</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DANA SALAM</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Et Cinsi:</w:t>
      </w:r>
      <w:r w:rsidRPr="00335B30">
        <w:rPr>
          <w:rFonts w:ascii="Arial" w:eastAsia="Times New Roman" w:hAnsi="Arial" w:cs="Arial"/>
          <w:sz w:val="24"/>
          <w:szCs w:val="24"/>
        </w:rPr>
        <w:t xml:space="preserve"> Ürün tamamen büyükbaş (dana) etinden üretilmiş olmalıdır.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Kimyasal Değerler:</w:t>
      </w:r>
      <w:r w:rsidRPr="00335B30">
        <w:rPr>
          <w:rFonts w:ascii="Arial" w:eastAsia="Times New Roman" w:hAnsi="Arial" w:cs="Arial"/>
          <w:sz w:val="24"/>
          <w:szCs w:val="24"/>
        </w:rPr>
        <w:t xml:space="preserve"> Genellikle Türk Gıda Kodeksi'ne uygun olarak; hayvansal protein en az %16, yağ oranı en çok %25-%30, nem (rutubet) oranı en çok %45-%55 ve tuz oranı en çok %3 sınırları içinde olmalıdır. </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lastRenderedPageBreak/>
        <w:t>Lezzet ve Görünüm:</w:t>
      </w:r>
      <w:r w:rsidRPr="00335B30">
        <w:rPr>
          <w:rFonts w:ascii="Arial" w:eastAsia="Times New Roman" w:hAnsi="Arial" w:cs="Arial"/>
          <w:sz w:val="24"/>
          <w:szCs w:val="24"/>
        </w:rPr>
        <w:t xml:space="preserve"> Kendine has renk, lezzet, koku ve </w:t>
      </w:r>
      <w:proofErr w:type="gramStart"/>
      <w:r w:rsidRPr="00335B30">
        <w:rPr>
          <w:rFonts w:ascii="Arial" w:eastAsia="Times New Roman" w:hAnsi="Arial" w:cs="Arial"/>
          <w:sz w:val="24"/>
          <w:szCs w:val="24"/>
        </w:rPr>
        <w:t>aromada</w:t>
      </w:r>
      <w:proofErr w:type="gramEnd"/>
      <w:r w:rsidRPr="00335B30">
        <w:rPr>
          <w:rFonts w:ascii="Arial" w:eastAsia="Times New Roman" w:hAnsi="Arial" w:cs="Arial"/>
          <w:sz w:val="24"/>
          <w:szCs w:val="24"/>
        </w:rPr>
        <w:t xml:space="preserve"> olmalıdır. Ekşime, küflenme, yeşerme, yapışkanlaşma veya yabancı koku bulunmamalıdır.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İnsan sağlığına zararlı olmayan doğal veya yapay kılıflarda, dilimlenmiş veya blok halinde (genellikle 250 gr, 500 gr veya kurum talebine göre değişen gramajlarda) vakumlu ambalajlarda teslim edilmelidir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Etiketleme:</w:t>
      </w:r>
      <w:r w:rsidRPr="00335B30">
        <w:rPr>
          <w:rFonts w:ascii="Arial" w:eastAsia="Times New Roman" w:hAnsi="Arial" w:cs="Arial"/>
          <w:sz w:val="24"/>
          <w:szCs w:val="24"/>
        </w:rPr>
        <w:t xml:space="preserve"> Ambalaj üzerinde üretici firma adı, tescilli markası, net ağırlığı, içindekiler, seri/parti numarası, üretim ve son kullanma tarihi okunaklı şekilde yer almalıdır.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Soğuk Zincir:</w:t>
      </w:r>
      <w:r w:rsidRPr="00335B30">
        <w:rPr>
          <w:rFonts w:ascii="Arial" w:eastAsia="Times New Roman" w:hAnsi="Arial" w:cs="Arial"/>
          <w:sz w:val="24"/>
          <w:szCs w:val="24"/>
        </w:rPr>
        <w:t xml:space="preserve"> Ürünler soğuk zincir bozulmadan frigorifik (soğutuculu) araçlarla sevk edilmeli ve teslim tarihinde raf ömrünün en az 3/4'lük kısmı kalmış olmalıdır. </w:t>
      </w:r>
    </w:p>
    <w:p w:rsidR="00036612" w:rsidRPr="00335B30" w:rsidRDefault="00036612" w:rsidP="00335B30">
      <w:pPr>
        <w:jc w:val="both"/>
        <w:rPr>
          <w:rFonts w:ascii="Arial" w:hAnsi="Arial" w:cs="Arial"/>
          <w:sz w:val="24"/>
          <w:szCs w:val="24"/>
        </w:rPr>
      </w:pPr>
    </w:p>
    <w:p w:rsidR="00036612" w:rsidRPr="00335B30" w:rsidRDefault="00036612" w:rsidP="00335B30">
      <w:pPr>
        <w:jc w:val="both"/>
        <w:rPr>
          <w:rFonts w:ascii="Arial" w:hAnsi="Arial" w:cs="Arial"/>
          <w:b/>
          <w:sz w:val="24"/>
          <w:szCs w:val="24"/>
          <w:u w:val="single"/>
        </w:rPr>
      </w:pPr>
      <w:r w:rsidRPr="00335B30">
        <w:rPr>
          <w:rFonts w:ascii="Arial" w:hAnsi="Arial" w:cs="Arial"/>
          <w:b/>
          <w:sz w:val="24"/>
          <w:szCs w:val="24"/>
          <w:u w:val="single"/>
        </w:rPr>
        <w:t>DANA SUCUK</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Et Cinsi:</w:t>
      </w:r>
      <w:r w:rsidRPr="00335B30">
        <w:rPr>
          <w:rFonts w:ascii="Arial" w:eastAsia="Times New Roman" w:hAnsi="Arial" w:cs="Arial"/>
          <w:sz w:val="24"/>
          <w:szCs w:val="24"/>
        </w:rPr>
        <w:t xml:space="preserve"> Ürün, sağlıklı hayvanlardan elde edilen %100 saf dana etinden ve dana </w:t>
      </w:r>
      <w:proofErr w:type="spellStart"/>
      <w:r w:rsidRPr="00335B30">
        <w:rPr>
          <w:rFonts w:ascii="Arial" w:eastAsia="Times New Roman" w:hAnsi="Arial" w:cs="Arial"/>
          <w:sz w:val="24"/>
          <w:szCs w:val="24"/>
        </w:rPr>
        <w:t>yağındano</w:t>
      </w:r>
      <w:proofErr w:type="spellEnd"/>
      <w:r w:rsidRPr="00335B30">
        <w:rPr>
          <w:rFonts w:ascii="Arial" w:eastAsia="Times New Roman" w:hAnsi="Arial" w:cs="Arial"/>
          <w:sz w:val="24"/>
          <w:szCs w:val="24"/>
        </w:rPr>
        <w:t xml:space="preserve"> 0.6.5 imal edilmiş olmalıdır. Soya, nişasta, mekanik ayrılmış kanatlı eti ve et dışı proteinler kesinlikle katılamaz.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Üretim Tipi:</w:t>
      </w:r>
      <w:r w:rsidRPr="00335B30">
        <w:rPr>
          <w:rFonts w:ascii="Arial" w:eastAsia="Times New Roman" w:hAnsi="Arial" w:cs="Arial"/>
          <w:sz w:val="24"/>
          <w:szCs w:val="24"/>
        </w:rPr>
        <w:t xml:space="preserve"> Isıl işlem görmemiş </w:t>
      </w:r>
      <w:r w:rsidRPr="00335B30">
        <w:rPr>
          <w:rFonts w:ascii="Arial" w:eastAsia="Times New Roman" w:hAnsi="Arial" w:cs="Arial"/>
          <w:b/>
          <w:bCs/>
          <w:sz w:val="24"/>
          <w:szCs w:val="24"/>
        </w:rPr>
        <w:t>fermente sucuk</w:t>
      </w:r>
      <w:r w:rsidRPr="00335B30">
        <w:rPr>
          <w:rFonts w:ascii="Arial" w:eastAsia="Times New Roman" w:hAnsi="Arial" w:cs="Arial"/>
          <w:sz w:val="24"/>
          <w:szCs w:val="24"/>
        </w:rPr>
        <w:t xml:space="preserve"> olmalıdır. Geleneksel </w:t>
      </w:r>
      <w:proofErr w:type="spellStart"/>
      <w:r w:rsidRPr="00335B30">
        <w:rPr>
          <w:rFonts w:ascii="Arial" w:eastAsia="Times New Roman" w:hAnsi="Arial" w:cs="Arial"/>
          <w:sz w:val="24"/>
          <w:szCs w:val="24"/>
        </w:rPr>
        <w:t>fermentasyon</w:t>
      </w:r>
      <w:proofErr w:type="spellEnd"/>
      <w:r w:rsidRPr="00335B30">
        <w:rPr>
          <w:rFonts w:ascii="Arial" w:eastAsia="Times New Roman" w:hAnsi="Arial" w:cs="Arial"/>
          <w:sz w:val="24"/>
          <w:szCs w:val="24"/>
        </w:rPr>
        <w:t xml:space="preserve"> ve kurutma süreçlerinden geçmelidir.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Görünüm ve Doku:</w:t>
      </w:r>
      <w:r w:rsidRPr="00335B30">
        <w:rPr>
          <w:rFonts w:ascii="Arial" w:eastAsia="Times New Roman" w:hAnsi="Arial" w:cs="Arial"/>
          <w:sz w:val="24"/>
          <w:szCs w:val="24"/>
        </w:rPr>
        <w:t xml:space="preserve"> Kesit yüzeyi mozaik görünümünde olmalı, kıyılmış et ve yağ homojen dağılmalı, el ile sıkıldığında ne çok sert ne çok yumuşak olmalıdır. Küflenme, ekşime, yeşerme veya gaz oluşumu gibi bozulma belirtileri bulunmamalıdır.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Yağ Oranı:</w:t>
      </w:r>
      <w:r w:rsidRPr="00335B30">
        <w:rPr>
          <w:rFonts w:ascii="Arial" w:eastAsia="Times New Roman" w:hAnsi="Arial" w:cs="Arial"/>
          <w:sz w:val="24"/>
          <w:szCs w:val="24"/>
        </w:rPr>
        <w:t xml:space="preserve"> En fazla %20 ile %30 arasında olmalıdır (kurumun tercihine göre şartnamede net sınır belirlenir).</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Nem Miktarı:</w:t>
      </w:r>
      <w:r w:rsidRPr="00335B30">
        <w:rPr>
          <w:rFonts w:ascii="Arial" w:eastAsia="Times New Roman" w:hAnsi="Arial" w:cs="Arial"/>
          <w:sz w:val="24"/>
          <w:szCs w:val="24"/>
        </w:rPr>
        <w:t xml:space="preserve"> En fazla %40 olmalıdır.</w:t>
      </w:r>
    </w:p>
    <w:p w:rsidR="00036612" w:rsidRPr="00335B30" w:rsidRDefault="00036612" w:rsidP="00335B30">
      <w:pPr>
        <w:spacing w:after="0" w:line="240" w:lineRule="auto"/>
        <w:jc w:val="both"/>
        <w:rPr>
          <w:rFonts w:ascii="Arial" w:eastAsia="Times New Roman" w:hAnsi="Arial" w:cs="Arial"/>
          <w:sz w:val="24"/>
          <w:szCs w:val="24"/>
        </w:rPr>
      </w:pPr>
      <w:proofErr w:type="spellStart"/>
      <w:r w:rsidRPr="00335B30">
        <w:rPr>
          <w:rFonts w:ascii="Arial" w:eastAsia="Times New Roman" w:hAnsi="Arial" w:cs="Arial"/>
          <w:b/>
          <w:bCs/>
          <w:sz w:val="24"/>
          <w:szCs w:val="24"/>
        </w:rPr>
        <w:t>pH</w:t>
      </w:r>
      <w:proofErr w:type="spellEnd"/>
      <w:r w:rsidRPr="00335B30">
        <w:rPr>
          <w:rFonts w:ascii="Arial" w:eastAsia="Times New Roman" w:hAnsi="Arial" w:cs="Arial"/>
          <w:b/>
          <w:bCs/>
          <w:sz w:val="24"/>
          <w:szCs w:val="24"/>
        </w:rPr>
        <w:t xml:space="preserve"> Değeri:</w:t>
      </w:r>
      <w:r w:rsidRPr="00335B30">
        <w:rPr>
          <w:rFonts w:ascii="Arial" w:eastAsia="Times New Roman" w:hAnsi="Arial" w:cs="Arial"/>
          <w:sz w:val="24"/>
          <w:szCs w:val="24"/>
        </w:rPr>
        <w:t xml:space="preserve"> 5.4 – 5.8 </w:t>
      </w:r>
      <w:proofErr w:type="gramStart"/>
      <w:r w:rsidRPr="00335B30">
        <w:rPr>
          <w:rFonts w:ascii="Arial" w:eastAsia="Times New Roman" w:hAnsi="Arial" w:cs="Arial"/>
          <w:sz w:val="24"/>
          <w:szCs w:val="24"/>
        </w:rPr>
        <w:t>aralığında</w:t>
      </w:r>
      <w:proofErr w:type="gramEnd"/>
      <w:r w:rsidRPr="00335B30">
        <w:rPr>
          <w:rFonts w:ascii="Arial" w:eastAsia="Times New Roman" w:hAnsi="Arial" w:cs="Arial"/>
          <w:sz w:val="24"/>
          <w:szCs w:val="24"/>
        </w:rPr>
        <w:t xml:space="preserve"> olmalıdır.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Boya:</w:t>
      </w:r>
      <w:r w:rsidRPr="00335B30">
        <w:rPr>
          <w:rFonts w:ascii="Arial" w:eastAsia="Times New Roman" w:hAnsi="Arial" w:cs="Arial"/>
          <w:sz w:val="24"/>
          <w:szCs w:val="24"/>
        </w:rPr>
        <w:t xml:space="preserve"> Üründe kesinlikle yapay gıda boyası kullanılmamalıdır.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Bileşenler:</w:t>
      </w:r>
      <w:r w:rsidRPr="00335B30">
        <w:rPr>
          <w:rFonts w:ascii="Arial" w:eastAsia="Times New Roman" w:hAnsi="Arial" w:cs="Arial"/>
          <w:sz w:val="24"/>
          <w:szCs w:val="24"/>
        </w:rPr>
        <w:t xml:space="preserve"> Dana eti, dana yağı, tuz, sarımsak, kimyon, karabiber, yenibahar ve kırmızı/karabiber gibi doğal baharatlar.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İzin Verilen Katkılar:</w:t>
      </w:r>
      <w:r w:rsidRPr="00335B30">
        <w:rPr>
          <w:rFonts w:ascii="Arial" w:eastAsia="Times New Roman" w:hAnsi="Arial" w:cs="Arial"/>
          <w:sz w:val="24"/>
          <w:szCs w:val="24"/>
        </w:rPr>
        <w:t xml:space="preserve"> Türk Gıda Kodeksi Yönetmeliği'ne uygun olarak </w:t>
      </w:r>
      <w:proofErr w:type="spellStart"/>
      <w:r w:rsidRPr="00335B30">
        <w:rPr>
          <w:rFonts w:ascii="Arial" w:eastAsia="Times New Roman" w:hAnsi="Arial" w:cs="Arial"/>
          <w:sz w:val="24"/>
          <w:szCs w:val="24"/>
        </w:rPr>
        <w:t>askorbik</w:t>
      </w:r>
      <w:proofErr w:type="spellEnd"/>
      <w:r w:rsidRPr="00335B30">
        <w:rPr>
          <w:rFonts w:ascii="Arial" w:eastAsia="Times New Roman" w:hAnsi="Arial" w:cs="Arial"/>
          <w:sz w:val="24"/>
          <w:szCs w:val="24"/>
        </w:rPr>
        <w:t xml:space="preserve"> asit (sodyum </w:t>
      </w:r>
      <w:proofErr w:type="spellStart"/>
      <w:r w:rsidRPr="00335B30">
        <w:rPr>
          <w:rFonts w:ascii="Arial" w:eastAsia="Times New Roman" w:hAnsi="Arial" w:cs="Arial"/>
          <w:sz w:val="24"/>
          <w:szCs w:val="24"/>
        </w:rPr>
        <w:t>askorbat</w:t>
      </w:r>
      <w:proofErr w:type="spellEnd"/>
      <w:r w:rsidRPr="00335B30">
        <w:rPr>
          <w:rFonts w:ascii="Arial" w:eastAsia="Times New Roman" w:hAnsi="Arial" w:cs="Arial"/>
          <w:sz w:val="24"/>
          <w:szCs w:val="24"/>
        </w:rPr>
        <w:t xml:space="preserve">) ve sodyum </w:t>
      </w:r>
      <w:proofErr w:type="spellStart"/>
      <w:r w:rsidRPr="00335B30">
        <w:rPr>
          <w:rFonts w:ascii="Arial" w:eastAsia="Times New Roman" w:hAnsi="Arial" w:cs="Arial"/>
          <w:sz w:val="24"/>
          <w:szCs w:val="24"/>
        </w:rPr>
        <w:t>nitrit</w:t>
      </w:r>
      <w:proofErr w:type="spellEnd"/>
      <w:r w:rsidRPr="00335B30">
        <w:rPr>
          <w:rFonts w:ascii="Arial" w:eastAsia="Times New Roman" w:hAnsi="Arial" w:cs="Arial"/>
          <w:sz w:val="24"/>
          <w:szCs w:val="24"/>
        </w:rPr>
        <w:t xml:space="preserve">/nitrat gibi koruyucu/antioksidanlar kullanılabilir.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Kılıf:</w:t>
      </w:r>
      <w:r w:rsidRPr="00335B30">
        <w:rPr>
          <w:rFonts w:ascii="Arial" w:eastAsia="Times New Roman" w:hAnsi="Arial" w:cs="Arial"/>
          <w:sz w:val="24"/>
          <w:szCs w:val="24"/>
        </w:rPr>
        <w:t xml:space="preserve"> İnsan sağlığına zararsız, doğal sığır bağırsağı veya gıda mevzuatına uygun yapay/</w:t>
      </w:r>
      <w:proofErr w:type="spellStart"/>
      <w:r w:rsidRPr="00335B30">
        <w:rPr>
          <w:rFonts w:ascii="Arial" w:eastAsia="Times New Roman" w:hAnsi="Arial" w:cs="Arial"/>
          <w:sz w:val="24"/>
          <w:szCs w:val="24"/>
        </w:rPr>
        <w:t>kolajen</w:t>
      </w:r>
      <w:proofErr w:type="spellEnd"/>
      <w:r w:rsidRPr="00335B30">
        <w:rPr>
          <w:rFonts w:ascii="Arial" w:eastAsia="Times New Roman" w:hAnsi="Arial" w:cs="Arial"/>
          <w:sz w:val="24"/>
          <w:szCs w:val="24"/>
        </w:rPr>
        <w:t xml:space="preserve"> kılıf kullanılmalıdır.</w:t>
      </w:r>
    </w:p>
    <w:p w:rsidR="00036612" w:rsidRPr="00335B30" w:rsidRDefault="00036612" w:rsidP="00335B30">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Vakumlu ambalajlarda veya 500 gr / 1 kg'lık </w:t>
      </w:r>
      <w:proofErr w:type="gramStart"/>
      <w:r w:rsidRPr="00335B30">
        <w:rPr>
          <w:rFonts w:ascii="Arial" w:eastAsia="Times New Roman" w:hAnsi="Arial" w:cs="Arial"/>
          <w:sz w:val="24"/>
          <w:szCs w:val="24"/>
        </w:rPr>
        <w:t>hijyenik</w:t>
      </w:r>
      <w:proofErr w:type="gramEnd"/>
      <w:r w:rsidRPr="00335B30">
        <w:rPr>
          <w:rFonts w:ascii="Arial" w:eastAsia="Times New Roman" w:hAnsi="Arial" w:cs="Arial"/>
          <w:sz w:val="24"/>
          <w:szCs w:val="24"/>
        </w:rPr>
        <w:t xml:space="preserve"> paketlerde teslim edilmelidir. Ambalaj üzerinde üretici firma adı, son kullanma tarihi, içindekiler ve parti/seri numarası yer almalıdır.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Soğuk Zincir:</w:t>
      </w:r>
      <w:r w:rsidRPr="00335B30">
        <w:rPr>
          <w:rFonts w:ascii="Arial" w:eastAsia="Times New Roman" w:hAnsi="Arial" w:cs="Arial"/>
          <w:sz w:val="24"/>
          <w:szCs w:val="24"/>
        </w:rPr>
        <w:t xml:space="preserve"> Ürünler, depolarına veya kurum mutfağına ulaşana kadar </w:t>
      </w:r>
      <w:r w:rsidRPr="00335B30">
        <w:rPr>
          <w:rFonts w:ascii="Arial" w:eastAsia="Times New Roman" w:hAnsi="Arial" w:cs="Arial"/>
          <w:b/>
          <w:bCs/>
          <w:sz w:val="24"/>
          <w:szCs w:val="24"/>
        </w:rPr>
        <w:t>+2 / +4 °C</w:t>
      </w:r>
      <w:r w:rsidRPr="00335B30">
        <w:rPr>
          <w:rFonts w:ascii="Arial" w:eastAsia="Times New Roman" w:hAnsi="Arial" w:cs="Arial"/>
          <w:sz w:val="24"/>
          <w:szCs w:val="24"/>
        </w:rPr>
        <w:t xml:space="preserve"> sıcaklıkta muhafaza edilmeli ve soğutucu sistemi (</w:t>
      </w:r>
      <w:proofErr w:type="spellStart"/>
      <w:r w:rsidRPr="00335B30">
        <w:rPr>
          <w:rFonts w:ascii="Arial" w:eastAsia="Times New Roman" w:hAnsi="Arial" w:cs="Arial"/>
          <w:sz w:val="24"/>
          <w:szCs w:val="24"/>
        </w:rPr>
        <w:t>termoking</w:t>
      </w:r>
      <w:proofErr w:type="spellEnd"/>
      <w:r w:rsidRPr="00335B30">
        <w:rPr>
          <w:rFonts w:ascii="Arial" w:eastAsia="Times New Roman" w:hAnsi="Arial" w:cs="Arial"/>
          <w:sz w:val="24"/>
          <w:szCs w:val="24"/>
        </w:rPr>
        <w:t xml:space="preserve">) bulunan araçlarla taşınmalıdır. </w:t>
      </w:r>
    </w:p>
    <w:p w:rsidR="00036612" w:rsidRPr="00335B30" w:rsidRDefault="00036612" w:rsidP="00335B30">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Raf Ömrü:</w:t>
      </w:r>
      <w:r w:rsidRPr="00335B30">
        <w:rPr>
          <w:rFonts w:ascii="Arial" w:eastAsia="Times New Roman" w:hAnsi="Arial" w:cs="Arial"/>
          <w:sz w:val="24"/>
          <w:szCs w:val="24"/>
        </w:rPr>
        <w:t xml:space="preserve"> Teslim tarihinden itibaren ürünlerin raf ömrünün en az 3/4'lük kısmı (veya en az %75'i) kalmış olmalıdır. </w:t>
      </w:r>
      <w:proofErr w:type="spellStart"/>
      <w:r w:rsidRPr="00335B30">
        <w:rPr>
          <w:rFonts w:ascii="Arial" w:eastAsia="Times New Roman" w:hAnsi="Arial" w:cs="Arial"/>
          <w:sz w:val="24"/>
          <w:szCs w:val="24"/>
        </w:rPr>
        <w:t>SkT'si</w:t>
      </w:r>
      <w:proofErr w:type="spellEnd"/>
      <w:r w:rsidRPr="00335B30">
        <w:rPr>
          <w:rFonts w:ascii="Arial" w:eastAsia="Times New Roman" w:hAnsi="Arial" w:cs="Arial"/>
          <w:sz w:val="24"/>
          <w:szCs w:val="24"/>
        </w:rPr>
        <w:t xml:space="preserve"> yaklaşan ya da ambalajı bozuk ürünler yüklenici tarafından karşıdan karşıya masrafsız değiştirilir. </w:t>
      </w:r>
    </w:p>
    <w:p w:rsidR="00036612" w:rsidRPr="00335B30" w:rsidRDefault="00036612" w:rsidP="00335B30">
      <w:pPr>
        <w:jc w:val="both"/>
        <w:rPr>
          <w:rFonts w:ascii="Arial" w:hAnsi="Arial" w:cs="Arial"/>
          <w:sz w:val="24"/>
          <w:szCs w:val="24"/>
        </w:rPr>
      </w:pPr>
    </w:p>
    <w:p w:rsidR="00AC44E5" w:rsidRDefault="00AC44E5" w:rsidP="00335B30">
      <w:pPr>
        <w:jc w:val="both"/>
        <w:rPr>
          <w:rFonts w:ascii="Arial" w:hAnsi="Arial" w:cs="Arial"/>
          <w:b/>
          <w:sz w:val="24"/>
          <w:szCs w:val="24"/>
          <w:u w:val="single"/>
        </w:rPr>
      </w:pPr>
    </w:p>
    <w:p w:rsidR="00AC44E5" w:rsidRDefault="00AC44E5" w:rsidP="00335B30">
      <w:pPr>
        <w:jc w:val="both"/>
        <w:rPr>
          <w:rFonts w:ascii="Arial" w:hAnsi="Arial" w:cs="Arial"/>
          <w:b/>
          <w:sz w:val="24"/>
          <w:szCs w:val="24"/>
          <w:u w:val="single"/>
        </w:rPr>
      </w:pPr>
    </w:p>
    <w:p w:rsidR="00AC44E5" w:rsidRDefault="00AC44E5" w:rsidP="00335B30">
      <w:pPr>
        <w:jc w:val="both"/>
        <w:rPr>
          <w:rFonts w:ascii="Arial" w:hAnsi="Arial" w:cs="Arial"/>
          <w:b/>
          <w:sz w:val="24"/>
          <w:szCs w:val="24"/>
          <w:u w:val="single"/>
        </w:rPr>
      </w:pPr>
    </w:p>
    <w:p w:rsidR="00036612" w:rsidRPr="00AC44E5" w:rsidRDefault="00036612" w:rsidP="00335B30">
      <w:pPr>
        <w:jc w:val="both"/>
        <w:rPr>
          <w:rFonts w:ascii="Arial" w:hAnsi="Arial" w:cs="Arial"/>
          <w:b/>
          <w:sz w:val="24"/>
          <w:szCs w:val="24"/>
          <w:u w:val="single"/>
        </w:rPr>
      </w:pPr>
      <w:r w:rsidRPr="00AC44E5">
        <w:rPr>
          <w:rFonts w:ascii="Arial" w:hAnsi="Arial" w:cs="Arial"/>
          <w:b/>
          <w:sz w:val="24"/>
          <w:szCs w:val="24"/>
          <w:u w:val="single"/>
        </w:rPr>
        <w:lastRenderedPageBreak/>
        <w:t>SİYAH ZEYTİN</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Ürün Kalitesi:</w:t>
      </w:r>
      <w:r w:rsidRPr="00335B30">
        <w:rPr>
          <w:rFonts w:ascii="Arial" w:eastAsia="Times New Roman" w:hAnsi="Arial" w:cs="Arial"/>
          <w:sz w:val="24"/>
          <w:szCs w:val="24"/>
        </w:rPr>
        <w:t xml:space="preserve"> Yeni sezon mahsulü, iyi terbiye edilmiş, piyasanın en iyi cins (örneğin Gemlik/Trakya tipi) sofralık zeytini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Renk ve Doku:</w:t>
      </w:r>
      <w:r w:rsidRPr="00335B30">
        <w:rPr>
          <w:rFonts w:ascii="Arial" w:eastAsia="Times New Roman" w:hAnsi="Arial" w:cs="Arial"/>
          <w:sz w:val="24"/>
          <w:szCs w:val="24"/>
        </w:rPr>
        <w:t xml:space="preserve"> Rengi siyah, siyaha yakın koyu mor veya koyu kahverengi olmalıdır. Parmakla sıkıldığında ezilmemeli, etli kısmı çekirdekten kolay ayrılmalıdır.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Katkılar:</w:t>
      </w:r>
      <w:r w:rsidRPr="00335B30">
        <w:rPr>
          <w:rFonts w:ascii="Arial" w:eastAsia="Times New Roman" w:hAnsi="Arial" w:cs="Arial"/>
          <w:sz w:val="24"/>
          <w:szCs w:val="24"/>
        </w:rPr>
        <w:t xml:space="preserve"> Zeytinler parlatmak veya güzel göstermek amacıyla herhangi bir yapay yağ ya da cila ile cilalanmamış olmalıdır.</w:t>
      </w:r>
    </w:p>
    <w:p w:rsidR="00036612" w:rsidRPr="00335B30" w:rsidRDefault="00036612" w:rsidP="00AC44E5">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Yabancı Madde:</w:t>
      </w:r>
      <w:r w:rsidRPr="00335B30">
        <w:rPr>
          <w:rFonts w:ascii="Arial" w:eastAsia="Times New Roman" w:hAnsi="Arial" w:cs="Arial"/>
          <w:sz w:val="24"/>
          <w:szCs w:val="24"/>
        </w:rPr>
        <w:t xml:space="preserve"> İçinde çöp, yaprak, taş, erimemiş tuz veya benzeri yabancı maddeler bulunmamalıdır.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Kalibre:</w:t>
      </w:r>
      <w:r w:rsidRPr="00335B30">
        <w:rPr>
          <w:rFonts w:ascii="Arial" w:eastAsia="Times New Roman" w:hAnsi="Arial" w:cs="Arial"/>
          <w:sz w:val="24"/>
          <w:szCs w:val="24"/>
        </w:rPr>
        <w:t xml:space="preserve"> İhale türüne göre genellikle kg'da adet aralığı belirtilir (Örn: 300-350 adet/kg).</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Tanem Oranı:</w:t>
      </w:r>
      <w:r w:rsidRPr="00335B30">
        <w:rPr>
          <w:rFonts w:ascii="Arial" w:eastAsia="Times New Roman" w:hAnsi="Arial" w:cs="Arial"/>
          <w:sz w:val="24"/>
          <w:szCs w:val="24"/>
        </w:rPr>
        <w:t xml:space="preserve"> 100 adet zeytin tanesinin ağırlığı tipik şartnamelerde 200 gramdan aşağı olmamalıdır.</w:t>
      </w:r>
    </w:p>
    <w:p w:rsidR="00036612" w:rsidRPr="00335B30" w:rsidRDefault="00036612" w:rsidP="00AC44E5">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Çekirdek Oranı:</w:t>
      </w:r>
      <w:r w:rsidRPr="00335B30">
        <w:rPr>
          <w:rFonts w:ascii="Arial" w:eastAsia="Times New Roman" w:hAnsi="Arial" w:cs="Arial"/>
          <w:sz w:val="24"/>
          <w:szCs w:val="24"/>
        </w:rPr>
        <w:t xml:space="preserve"> 100 adet zeytin çekirdeğinin toplam ağırlığı belirtilen sınırları (genellikle 25 gramı) geçmemelidir.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Gıda temasına uygun, temiz ve sağlam tenekelerde, vakumlu plastik ambalajlarda veya bidonlarda olmalıdır. Ambalaj sızdırma yapmamalıdır.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Etiket:</w:t>
      </w:r>
      <w:r w:rsidRPr="00335B30">
        <w:rPr>
          <w:rFonts w:ascii="Arial" w:eastAsia="Times New Roman" w:hAnsi="Arial" w:cs="Arial"/>
          <w:sz w:val="24"/>
          <w:szCs w:val="24"/>
        </w:rPr>
        <w:t xml:space="preserve"> Üzerinde üretici firma adı, net ağırlığı, kalibresi, içindekiler ve son kullanma tarihi açıkça yazmalıdır. </w:t>
      </w:r>
    </w:p>
    <w:p w:rsidR="00036612" w:rsidRPr="00335B30" w:rsidRDefault="00036612" w:rsidP="00335B30">
      <w:pPr>
        <w:jc w:val="both"/>
        <w:rPr>
          <w:rFonts w:ascii="Arial" w:hAnsi="Arial" w:cs="Arial"/>
          <w:sz w:val="24"/>
          <w:szCs w:val="24"/>
        </w:rPr>
      </w:pPr>
    </w:p>
    <w:p w:rsidR="00036612" w:rsidRPr="00AC44E5" w:rsidRDefault="00036612" w:rsidP="00335B30">
      <w:pPr>
        <w:jc w:val="both"/>
        <w:rPr>
          <w:rFonts w:ascii="Arial" w:hAnsi="Arial" w:cs="Arial"/>
          <w:b/>
          <w:sz w:val="24"/>
          <w:szCs w:val="24"/>
          <w:u w:val="single"/>
        </w:rPr>
      </w:pPr>
      <w:r w:rsidRPr="00AC44E5">
        <w:rPr>
          <w:rFonts w:ascii="Arial" w:hAnsi="Arial" w:cs="Arial"/>
          <w:b/>
          <w:sz w:val="24"/>
          <w:szCs w:val="24"/>
          <w:u w:val="single"/>
        </w:rPr>
        <w:t>YEŞİL ZEYTİN (ÇİZİK)</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Ürün Tanımı:</w:t>
      </w:r>
      <w:r w:rsidRPr="00335B30">
        <w:rPr>
          <w:rFonts w:ascii="Arial" w:eastAsia="Times New Roman" w:hAnsi="Arial" w:cs="Arial"/>
          <w:sz w:val="24"/>
          <w:szCs w:val="24"/>
        </w:rPr>
        <w:t xml:space="preserve"> Özenle seçilmiş yeşil zeytinlerin boylandıktan sonra uygun aralıklarla çizilmesi ve doğal/işlenmiş salamurada fermente edilmesiyle elde edilir.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Görünüm ve Tat:</w:t>
      </w:r>
      <w:r w:rsidRPr="00335B30">
        <w:rPr>
          <w:rFonts w:ascii="Arial" w:eastAsia="Times New Roman" w:hAnsi="Arial" w:cs="Arial"/>
          <w:sz w:val="24"/>
          <w:szCs w:val="24"/>
        </w:rPr>
        <w:t xml:space="preserve"> Kendine özgü tat, koku ve lezzette olmalıdır. Aşırı yumuşamış, ezilmiş, büzüşmüş veya kokuşmuş olmamalıdır.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Katkı ve Yabancı Madde:</w:t>
      </w:r>
      <w:r w:rsidRPr="00335B30">
        <w:rPr>
          <w:rFonts w:ascii="Arial" w:eastAsia="Times New Roman" w:hAnsi="Arial" w:cs="Arial"/>
          <w:sz w:val="24"/>
          <w:szCs w:val="24"/>
        </w:rPr>
        <w:t xml:space="preserve"> İçinde çöp, yaprak, taş, erimemiş tuz yığını veya yabancı cisim bulunmamalıdır. Gıda tüzüğüne aykırı renklendirici veya yasaklı kimyasal içermemelidir.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Cila Durumu:</w:t>
      </w:r>
      <w:r w:rsidRPr="00335B30">
        <w:rPr>
          <w:rFonts w:ascii="Arial" w:eastAsia="Times New Roman" w:hAnsi="Arial" w:cs="Arial"/>
          <w:sz w:val="24"/>
          <w:szCs w:val="24"/>
        </w:rPr>
        <w:t xml:space="preserve"> Zeytinlere parlaklık vermek amacıyla kesinlikle herhangi bir sıvı yağ veya benzeri maddelerle cila yapılmamış olmalıdır.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Tanem Ağırlığı:</w:t>
      </w:r>
      <w:r w:rsidRPr="00335B30">
        <w:rPr>
          <w:rFonts w:ascii="Arial" w:eastAsia="Times New Roman" w:hAnsi="Arial" w:cs="Arial"/>
          <w:sz w:val="24"/>
          <w:szCs w:val="24"/>
        </w:rPr>
        <w:t xml:space="preserve"> 100 adet zeytin tanesinin toplam ağırlığı standarda (veya ihale şartnamesine) göre genellikle belirlenen alt sınırın (örneğin 200 gramın) altında olmamalıdır.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Çekirdek Oranı:</w:t>
      </w:r>
      <w:r w:rsidRPr="00335B30">
        <w:rPr>
          <w:rFonts w:ascii="Arial" w:eastAsia="Times New Roman" w:hAnsi="Arial" w:cs="Arial"/>
          <w:sz w:val="24"/>
          <w:szCs w:val="24"/>
        </w:rPr>
        <w:t xml:space="preserve"> 100 adet zeytin çekirdeğinin ağırlığı belirlenen üst sınırı (genellikle 25 gramı) geçmemelidir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Çizik Yapısı:</w:t>
      </w:r>
      <w:r w:rsidRPr="00335B30">
        <w:rPr>
          <w:rFonts w:ascii="Arial" w:eastAsia="Times New Roman" w:hAnsi="Arial" w:cs="Arial"/>
          <w:sz w:val="24"/>
          <w:szCs w:val="24"/>
        </w:rPr>
        <w:t xml:space="preserve"> Taneler üzerinde bıçak yardımıyla at</w:t>
      </w:r>
      <w:r w:rsidR="00AC44E5">
        <w:rPr>
          <w:rFonts w:ascii="Arial" w:eastAsia="Times New Roman" w:hAnsi="Arial" w:cs="Arial"/>
          <w:sz w:val="24"/>
          <w:szCs w:val="24"/>
        </w:rPr>
        <w:t xml:space="preserve">ılan çizikler meyve etine kadar </w:t>
      </w:r>
      <w:r w:rsidRPr="00335B30">
        <w:rPr>
          <w:rFonts w:ascii="Arial" w:eastAsia="Times New Roman" w:hAnsi="Arial" w:cs="Arial"/>
          <w:sz w:val="24"/>
          <w:szCs w:val="24"/>
        </w:rPr>
        <w:t xml:space="preserve">düzenli inmiş olmalı, taneyi parça </w:t>
      </w:r>
      <w:proofErr w:type="spellStart"/>
      <w:r w:rsidRPr="00335B30">
        <w:rPr>
          <w:rFonts w:ascii="Arial" w:eastAsia="Times New Roman" w:hAnsi="Arial" w:cs="Arial"/>
          <w:sz w:val="24"/>
          <w:szCs w:val="24"/>
        </w:rPr>
        <w:t>pinçik</w:t>
      </w:r>
      <w:proofErr w:type="spellEnd"/>
      <w:r w:rsidRPr="00335B30">
        <w:rPr>
          <w:rFonts w:ascii="Arial" w:eastAsia="Times New Roman" w:hAnsi="Arial" w:cs="Arial"/>
          <w:sz w:val="24"/>
          <w:szCs w:val="24"/>
        </w:rPr>
        <w:t xml:space="preserve"> edecek şekilde yırtılmalar bulunmamalıdır. </w:t>
      </w:r>
    </w:p>
    <w:p w:rsidR="00036612" w:rsidRPr="00335B30" w:rsidRDefault="00036612" w:rsidP="00335B30">
      <w:pPr>
        <w:jc w:val="both"/>
        <w:rPr>
          <w:rFonts w:ascii="Arial" w:hAnsi="Arial" w:cs="Arial"/>
          <w:sz w:val="24"/>
          <w:szCs w:val="24"/>
        </w:rPr>
      </w:pPr>
    </w:p>
    <w:p w:rsidR="00036612" w:rsidRPr="00AC44E5" w:rsidRDefault="00036612" w:rsidP="00335B30">
      <w:pPr>
        <w:jc w:val="both"/>
        <w:rPr>
          <w:rFonts w:ascii="Arial" w:hAnsi="Arial" w:cs="Arial"/>
          <w:b/>
          <w:sz w:val="24"/>
          <w:szCs w:val="24"/>
          <w:u w:val="single"/>
        </w:rPr>
      </w:pPr>
      <w:r w:rsidRPr="00AC44E5">
        <w:rPr>
          <w:rFonts w:ascii="Arial" w:hAnsi="Arial" w:cs="Arial"/>
          <w:b/>
          <w:sz w:val="24"/>
          <w:szCs w:val="24"/>
          <w:u w:val="single"/>
        </w:rPr>
        <w:t>CEVİZ İÇİ (KELEBEK)</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Mahsul ve Görünüm:</w:t>
      </w:r>
      <w:r w:rsidRPr="00335B30">
        <w:rPr>
          <w:rFonts w:ascii="Arial" w:eastAsia="Times New Roman" w:hAnsi="Arial" w:cs="Arial"/>
          <w:sz w:val="24"/>
          <w:szCs w:val="24"/>
        </w:rPr>
        <w:t xml:space="preserve"> Yeni mahsul olmalı, kendine özgü tat ve kokuya sahip bulunmalı, yabancı koku (küf, acılık, ekşime) içermemelidir.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Tane Yapısı:</w:t>
      </w:r>
      <w:r w:rsidRPr="00335B30">
        <w:rPr>
          <w:rFonts w:ascii="Arial" w:eastAsia="Times New Roman" w:hAnsi="Arial" w:cs="Arial"/>
          <w:sz w:val="24"/>
          <w:szCs w:val="24"/>
        </w:rPr>
        <w:t xml:space="preserve"> İri taneli, dolgun ve zedelenmemiş kelebek (ikiye bölünmüş bütün) formunda olmalıdır. Kırık ve ufalanmış parça oranı en fazla %5 civarındadır.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Renk:</w:t>
      </w:r>
      <w:r w:rsidRPr="00335B30">
        <w:rPr>
          <w:rFonts w:ascii="Arial" w:eastAsia="Times New Roman" w:hAnsi="Arial" w:cs="Arial"/>
          <w:sz w:val="24"/>
          <w:szCs w:val="24"/>
        </w:rPr>
        <w:t xml:space="preserve"> Açık sarı, beyaz veya açık saman renginde olmalıdır. Dişlerini örten zar siyahlaşmamış, iç kısım beyazlığını kaybetmemiş olmalıdır.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lastRenderedPageBreak/>
        <w:t>Kusursuzluk:</w:t>
      </w:r>
      <w:r w:rsidRPr="00335B30">
        <w:rPr>
          <w:rFonts w:ascii="Arial" w:eastAsia="Times New Roman" w:hAnsi="Arial" w:cs="Arial"/>
          <w:sz w:val="24"/>
          <w:szCs w:val="24"/>
        </w:rPr>
        <w:t xml:space="preserve"> Küflü, çürük, rutubetli, ıslak, kurtlu, kurt yenikli, taşlı, topraklı, ezilmiş veya siyahlanmış taneler kesinlikle bulunmamalıdır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Kabuk Kalıntısı:</w:t>
      </w:r>
      <w:r w:rsidRPr="00335B30">
        <w:rPr>
          <w:rFonts w:ascii="Arial" w:eastAsia="Times New Roman" w:hAnsi="Arial" w:cs="Arial"/>
          <w:sz w:val="24"/>
          <w:szCs w:val="24"/>
        </w:rPr>
        <w:t xml:space="preserve"> Dış ve iç kabukları tamamen çıkarılmış olmalı; kırım/ayıklama kusuru olarak kalabilecek kabuk kalıntısı oranı çok düşük (genelde azami %1) sınırda tutulmalıdır.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Ürünün tazeliğini koruması için vakumlu veya orijinal kapalı ambalajlarda (örn. 1 kg, 5 kg veya ihale talebine göre) teslim edilmelidir.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Saklama Koşulları:</w:t>
      </w:r>
      <w:r w:rsidRPr="00335B30">
        <w:rPr>
          <w:rFonts w:ascii="Arial" w:eastAsia="Times New Roman" w:hAnsi="Arial" w:cs="Arial"/>
          <w:sz w:val="24"/>
          <w:szCs w:val="24"/>
        </w:rPr>
        <w:t xml:space="preserve"> Serin, kuru, ışıktan ve rutubetten uzak ortamlarda (0-4 °C soğuklukta ve %55-65 nem oranında) muhafaza edilmelidir.</w:t>
      </w:r>
    </w:p>
    <w:p w:rsidR="00036612" w:rsidRPr="00AC44E5" w:rsidRDefault="00036612" w:rsidP="00335B30">
      <w:pPr>
        <w:jc w:val="both"/>
        <w:rPr>
          <w:rFonts w:ascii="Arial" w:hAnsi="Arial" w:cs="Arial"/>
          <w:b/>
          <w:sz w:val="24"/>
          <w:szCs w:val="24"/>
          <w:u w:val="single"/>
        </w:rPr>
      </w:pPr>
    </w:p>
    <w:p w:rsidR="00036612" w:rsidRPr="00AC44E5" w:rsidRDefault="00036612" w:rsidP="00335B30">
      <w:pPr>
        <w:jc w:val="both"/>
        <w:rPr>
          <w:rFonts w:ascii="Arial" w:hAnsi="Arial" w:cs="Arial"/>
          <w:b/>
          <w:sz w:val="24"/>
          <w:szCs w:val="24"/>
          <w:u w:val="single"/>
        </w:rPr>
      </w:pPr>
      <w:r w:rsidRPr="00AC44E5">
        <w:rPr>
          <w:rFonts w:ascii="Arial" w:hAnsi="Arial" w:cs="Arial"/>
          <w:b/>
          <w:sz w:val="24"/>
          <w:szCs w:val="24"/>
          <w:u w:val="single"/>
        </w:rPr>
        <w:t>BADEM İÇİ (ÇİĞ)</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Ürün Niteliği:</w:t>
      </w:r>
      <w:r w:rsidRPr="00335B30">
        <w:rPr>
          <w:rFonts w:ascii="Arial" w:eastAsia="Times New Roman" w:hAnsi="Arial" w:cs="Arial"/>
          <w:sz w:val="24"/>
          <w:szCs w:val="24"/>
        </w:rPr>
        <w:t xml:space="preserve"> İyi cins, birinci sınıf, yeni mahsul (yeni sene ürünü) çiğ badem içi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özgü tat ve kokuda olmalı; yabancı tat, ekşime, küf veya acılaşmış kötü koku içermemelidir.</w:t>
      </w:r>
    </w:p>
    <w:p w:rsidR="00036612" w:rsidRPr="00335B30" w:rsidRDefault="00036612" w:rsidP="00AC44E5">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Katkı Maddesi:</w:t>
      </w:r>
      <w:r w:rsidRPr="00335B30">
        <w:rPr>
          <w:rFonts w:ascii="Arial" w:eastAsia="Times New Roman" w:hAnsi="Arial" w:cs="Arial"/>
          <w:sz w:val="24"/>
          <w:szCs w:val="24"/>
        </w:rPr>
        <w:t xml:space="preserve"> İlave tuz, yağ, kükürt, yapay koruyucu veya hiçbir kimyasal katkı maddesi barındırmamalıdır.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Görünüm:</w:t>
      </w:r>
      <w:r w:rsidRPr="00335B30">
        <w:rPr>
          <w:rFonts w:ascii="Arial" w:eastAsia="Times New Roman" w:hAnsi="Arial" w:cs="Arial"/>
          <w:sz w:val="24"/>
          <w:szCs w:val="24"/>
        </w:rPr>
        <w:t xml:space="preserve"> Tane yapısı düzgün, kendine özgü renk ve formda olmalıdır. Kırık, ezik, ufalanmış veya börtü böcek yenikli taneler kabul edilmez.</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Yabancı Madde:</w:t>
      </w:r>
      <w:r w:rsidRPr="00335B30">
        <w:rPr>
          <w:rFonts w:ascii="Arial" w:eastAsia="Times New Roman" w:hAnsi="Arial" w:cs="Arial"/>
          <w:sz w:val="24"/>
          <w:szCs w:val="24"/>
        </w:rPr>
        <w:t xml:space="preserve"> Taş, toprak, kabuk kalıntısı, toz ve benzeri hiçbir yabancı madde içermemelidir.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Nem Oranı:</w:t>
      </w:r>
      <w:r w:rsidRPr="00335B30">
        <w:rPr>
          <w:rFonts w:ascii="Arial" w:eastAsia="Times New Roman" w:hAnsi="Arial" w:cs="Arial"/>
          <w:sz w:val="24"/>
          <w:szCs w:val="24"/>
        </w:rPr>
        <w:t xml:space="preserve"> Mevzuat ve gıda güvenliği standartlarına uygun, çürüme veya küflenmeye yol açmayacak ideal nem seviyesinde olmalıdır.</w:t>
      </w:r>
    </w:p>
    <w:p w:rsidR="00036612" w:rsidRPr="00335B30" w:rsidRDefault="00036612" w:rsidP="00335B30">
      <w:pPr>
        <w:spacing w:after="18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Ambalaj ve Etiketleme</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Ürün, gıda temasına uygun, </w:t>
      </w:r>
      <w:proofErr w:type="gramStart"/>
      <w:r w:rsidRPr="00335B30">
        <w:rPr>
          <w:rFonts w:ascii="Arial" w:eastAsia="Times New Roman" w:hAnsi="Arial" w:cs="Arial"/>
          <w:sz w:val="24"/>
          <w:szCs w:val="24"/>
        </w:rPr>
        <w:t>hijyenik</w:t>
      </w:r>
      <w:proofErr w:type="gramEnd"/>
      <w:r w:rsidRPr="00335B30">
        <w:rPr>
          <w:rFonts w:ascii="Arial" w:eastAsia="Times New Roman" w:hAnsi="Arial" w:cs="Arial"/>
          <w:sz w:val="24"/>
          <w:szCs w:val="24"/>
        </w:rPr>
        <w:t xml:space="preserve"> ve yalıtımlı ambalajlarda (örn. 250 g, 500 g veya 1 kg'lık paketler) sunulmalıdır. Ambalajlar yırtık veya hava alacak şekilde deforme olmamalıdır.</w:t>
      </w:r>
    </w:p>
    <w:p w:rsidR="00036612" w:rsidRPr="00AC44E5" w:rsidRDefault="00036612" w:rsidP="00335B30">
      <w:pPr>
        <w:jc w:val="both"/>
        <w:rPr>
          <w:rFonts w:ascii="Arial" w:hAnsi="Arial" w:cs="Arial"/>
          <w:b/>
          <w:sz w:val="24"/>
          <w:szCs w:val="24"/>
          <w:u w:val="single"/>
        </w:rPr>
      </w:pPr>
    </w:p>
    <w:p w:rsidR="00036612" w:rsidRPr="00AC44E5" w:rsidRDefault="00036612" w:rsidP="00335B30">
      <w:pPr>
        <w:jc w:val="both"/>
        <w:rPr>
          <w:rFonts w:ascii="Arial" w:hAnsi="Arial" w:cs="Arial"/>
          <w:b/>
          <w:sz w:val="24"/>
          <w:szCs w:val="24"/>
          <w:u w:val="single"/>
        </w:rPr>
      </w:pPr>
      <w:r w:rsidRPr="00AC44E5">
        <w:rPr>
          <w:rFonts w:ascii="Arial" w:hAnsi="Arial" w:cs="Arial"/>
          <w:b/>
          <w:sz w:val="24"/>
          <w:szCs w:val="24"/>
          <w:u w:val="single"/>
        </w:rPr>
        <w:t>KURU KAYISI (GÜN KURUSU)</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Ürün Kalitesi:</w:t>
      </w:r>
      <w:r w:rsidRPr="00335B30">
        <w:rPr>
          <w:rFonts w:ascii="Arial" w:eastAsia="Times New Roman" w:hAnsi="Arial" w:cs="Arial"/>
          <w:sz w:val="24"/>
          <w:szCs w:val="24"/>
        </w:rPr>
        <w:t xml:space="preserve"> Yeni mahsul (son sene ürünü)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Kurutma Yöntemi:</w:t>
      </w:r>
      <w:r w:rsidRPr="00335B30">
        <w:rPr>
          <w:rFonts w:ascii="Arial" w:eastAsia="Times New Roman" w:hAnsi="Arial" w:cs="Arial"/>
          <w:sz w:val="24"/>
          <w:szCs w:val="24"/>
        </w:rPr>
        <w:t xml:space="preserve"> Kükürtleme (</w:t>
      </w:r>
      <w:proofErr w:type="spellStart"/>
      <w:r w:rsidRPr="00335B30">
        <w:rPr>
          <w:rFonts w:ascii="Arial" w:eastAsia="Times New Roman" w:hAnsi="Arial" w:cs="Arial"/>
          <w:sz w:val="24"/>
          <w:szCs w:val="24"/>
        </w:rPr>
        <w:t>islimleme</w:t>
      </w:r>
      <w:proofErr w:type="spellEnd"/>
      <w:r w:rsidRPr="00335B30">
        <w:rPr>
          <w:rFonts w:ascii="Arial" w:eastAsia="Times New Roman" w:hAnsi="Arial" w:cs="Arial"/>
          <w:sz w:val="24"/>
          <w:szCs w:val="24"/>
        </w:rPr>
        <w:t>) yapılmamış, tamamen doğal yolla güneşte kurutulmuş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Renk ve Görünüm:</w:t>
      </w:r>
      <w:r w:rsidRPr="00335B30">
        <w:rPr>
          <w:rFonts w:ascii="Arial" w:eastAsia="Times New Roman" w:hAnsi="Arial" w:cs="Arial"/>
          <w:sz w:val="24"/>
          <w:szCs w:val="24"/>
        </w:rPr>
        <w:t xml:space="preserve"> Rengi kendine özgü koyu kahverengi veya siyah tonlarında olmalıdır. Taneler kısmen bir örnek renkte ve diri görünümde olmalıdır.</w:t>
      </w:r>
    </w:p>
    <w:p w:rsidR="00036612" w:rsidRPr="00335B30" w:rsidRDefault="00036612" w:rsidP="00AC44E5">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Tat ve Koku:</w:t>
      </w:r>
      <w:r w:rsidRPr="00335B30">
        <w:rPr>
          <w:rFonts w:ascii="Arial" w:eastAsia="Times New Roman" w:hAnsi="Arial" w:cs="Arial"/>
          <w:sz w:val="24"/>
          <w:szCs w:val="24"/>
        </w:rPr>
        <w:t xml:space="preserve"> Kendine özgü tat ve </w:t>
      </w:r>
      <w:proofErr w:type="gramStart"/>
      <w:r w:rsidRPr="00335B30">
        <w:rPr>
          <w:rFonts w:ascii="Arial" w:eastAsia="Times New Roman" w:hAnsi="Arial" w:cs="Arial"/>
          <w:sz w:val="24"/>
          <w:szCs w:val="24"/>
        </w:rPr>
        <w:t>aromaya</w:t>
      </w:r>
      <w:proofErr w:type="gramEnd"/>
      <w:r w:rsidRPr="00335B30">
        <w:rPr>
          <w:rFonts w:ascii="Arial" w:eastAsia="Times New Roman" w:hAnsi="Arial" w:cs="Arial"/>
          <w:sz w:val="24"/>
          <w:szCs w:val="24"/>
        </w:rPr>
        <w:t xml:space="preserve"> sahip olmalıdır; ekşimiş, küflü, yabancı veya kötü koku ve tat içermemelidir. </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Yabancı Madde:</w:t>
      </w:r>
      <w:r w:rsidRPr="00335B30">
        <w:rPr>
          <w:rFonts w:ascii="Arial" w:eastAsia="Times New Roman" w:hAnsi="Arial" w:cs="Arial"/>
          <w:sz w:val="24"/>
          <w:szCs w:val="24"/>
        </w:rPr>
        <w:t xml:space="preserve"> İçerisinde taş, toprak, çöp, sap, yaprak ve benzeri hiçbir yabancı madde bulunmamalıdır.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Zararlı Durumu:</w:t>
      </w:r>
      <w:r w:rsidRPr="00335B30">
        <w:rPr>
          <w:rFonts w:ascii="Arial" w:eastAsia="Times New Roman" w:hAnsi="Arial" w:cs="Arial"/>
          <w:sz w:val="24"/>
          <w:szCs w:val="24"/>
        </w:rPr>
        <w:t xml:space="preserve"> Canlı veya cansız kurt, böcek, parça, larva ya da bunların yumurtalarını kesinlikle barındırmamalıdır.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Kusurlar:</w:t>
      </w:r>
      <w:r w:rsidRPr="00335B30">
        <w:rPr>
          <w:rFonts w:ascii="Arial" w:eastAsia="Times New Roman" w:hAnsi="Arial" w:cs="Arial"/>
          <w:sz w:val="24"/>
          <w:szCs w:val="24"/>
        </w:rPr>
        <w:t xml:space="preserve"> Taneler üzerinde aşırı çil, benek, kuş yeniği veya ezik/çürük doku bulunmamalıdır. Taneler birbirine yapışmış olmamalıdır.</w:t>
      </w:r>
    </w:p>
    <w:p w:rsidR="00036612" w:rsidRPr="00335B30" w:rsidRDefault="00036612" w:rsidP="00AC44E5">
      <w:pPr>
        <w:spacing w:after="0" w:line="240" w:lineRule="auto"/>
        <w:jc w:val="both"/>
        <w:rPr>
          <w:rFonts w:ascii="Arial" w:eastAsia="Times New Roman" w:hAnsi="Arial" w:cs="Arial"/>
          <w:b/>
          <w:bCs/>
          <w:sz w:val="24"/>
          <w:szCs w:val="24"/>
        </w:rPr>
      </w:pPr>
      <w:r w:rsidRPr="00335B30">
        <w:rPr>
          <w:rFonts w:ascii="Arial" w:eastAsia="Times New Roman" w:hAnsi="Arial" w:cs="Arial"/>
          <w:b/>
          <w:bCs/>
          <w:sz w:val="24"/>
          <w:szCs w:val="24"/>
        </w:rPr>
        <w:t>Çekirdek Durumu:</w:t>
      </w:r>
      <w:r w:rsidRPr="00335B30">
        <w:rPr>
          <w:rFonts w:ascii="Arial" w:eastAsia="Times New Roman" w:hAnsi="Arial" w:cs="Arial"/>
          <w:sz w:val="24"/>
          <w:szCs w:val="24"/>
        </w:rPr>
        <w:t xml:space="preserve"> Çekirdekleri çıkarılmış (çekirdeksiz)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w:t>
      </w:r>
      <w:r w:rsidRPr="00335B30">
        <w:rPr>
          <w:rFonts w:ascii="Arial" w:eastAsia="Times New Roman" w:hAnsi="Arial" w:cs="Arial"/>
          <w:sz w:val="24"/>
          <w:szCs w:val="24"/>
        </w:rPr>
        <w:t xml:space="preserve"> Sağlığa uygun, rutubet geçirmeyen orijinal 1 kg, 5 kg paketlerde/kolilerde teslim edilmelidir.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lastRenderedPageBreak/>
        <w:t>Etiketleme:</w:t>
      </w:r>
      <w:r w:rsidRPr="00335B30">
        <w:rPr>
          <w:rFonts w:ascii="Arial" w:eastAsia="Times New Roman" w:hAnsi="Arial" w:cs="Arial"/>
          <w:sz w:val="24"/>
          <w:szCs w:val="24"/>
        </w:rPr>
        <w:t xml:space="preserve"> Ambalaj üzerinde ürünün cinsi, net ağırlığı, üretici/tedarikçi firma adı, üretim ve son kullanma tarihi okunaklı şekilde yer almalıdır.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Muhafaza:</w:t>
      </w:r>
      <w:r w:rsidRPr="00335B30">
        <w:rPr>
          <w:rFonts w:ascii="Arial" w:eastAsia="Times New Roman" w:hAnsi="Arial" w:cs="Arial"/>
          <w:sz w:val="24"/>
          <w:szCs w:val="24"/>
        </w:rPr>
        <w:t xml:space="preserve"> Serin, kuru ve doğrudan güneş almayan ortamlarda depolanmalıdır. </w:t>
      </w:r>
    </w:p>
    <w:p w:rsidR="00AC44E5" w:rsidRDefault="00AC44E5" w:rsidP="00335B30">
      <w:pPr>
        <w:jc w:val="both"/>
        <w:rPr>
          <w:rFonts w:ascii="Arial" w:hAnsi="Arial" w:cs="Arial"/>
          <w:sz w:val="24"/>
          <w:szCs w:val="24"/>
        </w:rPr>
      </w:pPr>
    </w:p>
    <w:p w:rsidR="00AC44E5" w:rsidRDefault="00AC44E5" w:rsidP="00335B30">
      <w:pPr>
        <w:jc w:val="both"/>
        <w:rPr>
          <w:rFonts w:ascii="Arial" w:hAnsi="Arial" w:cs="Arial"/>
          <w:sz w:val="24"/>
          <w:szCs w:val="24"/>
        </w:rPr>
      </w:pPr>
    </w:p>
    <w:p w:rsidR="00AC44E5" w:rsidRDefault="00AC44E5" w:rsidP="00335B30">
      <w:pPr>
        <w:jc w:val="both"/>
        <w:rPr>
          <w:rFonts w:ascii="Arial" w:hAnsi="Arial" w:cs="Arial"/>
          <w:sz w:val="24"/>
          <w:szCs w:val="24"/>
        </w:rPr>
      </w:pPr>
    </w:p>
    <w:p w:rsidR="000540A9" w:rsidRPr="00AC44E5" w:rsidRDefault="00036612" w:rsidP="00335B30">
      <w:pPr>
        <w:jc w:val="both"/>
        <w:rPr>
          <w:rFonts w:ascii="Arial" w:hAnsi="Arial" w:cs="Arial"/>
          <w:b/>
          <w:sz w:val="24"/>
          <w:szCs w:val="24"/>
          <w:u w:val="single"/>
        </w:rPr>
      </w:pPr>
      <w:r w:rsidRPr="00AC44E5">
        <w:rPr>
          <w:rFonts w:ascii="Arial" w:hAnsi="Arial" w:cs="Arial"/>
          <w:b/>
          <w:sz w:val="24"/>
          <w:szCs w:val="24"/>
          <w:u w:val="single"/>
        </w:rPr>
        <w:t>SALSA SOS (ACUKA)</w:t>
      </w:r>
    </w:p>
    <w:p w:rsidR="00036612" w:rsidRPr="00335B30" w:rsidRDefault="00AC44E5" w:rsidP="00AC44E5">
      <w:pPr>
        <w:spacing w:after="0" w:line="240" w:lineRule="auto"/>
        <w:jc w:val="both"/>
        <w:rPr>
          <w:rFonts w:ascii="Arial" w:eastAsia="Times New Roman" w:hAnsi="Arial" w:cs="Arial"/>
          <w:sz w:val="24"/>
          <w:szCs w:val="24"/>
        </w:rPr>
      </w:pPr>
      <w:r>
        <w:rPr>
          <w:rFonts w:ascii="Arial" w:eastAsia="Times New Roman" w:hAnsi="Arial" w:cs="Arial"/>
          <w:b/>
          <w:bCs/>
          <w:sz w:val="24"/>
          <w:szCs w:val="24"/>
        </w:rPr>
        <w:t>Y</w:t>
      </w:r>
      <w:r w:rsidR="00036612" w:rsidRPr="00335B30">
        <w:rPr>
          <w:rFonts w:ascii="Arial" w:eastAsia="Times New Roman" w:hAnsi="Arial" w:cs="Arial"/>
          <w:b/>
          <w:bCs/>
          <w:sz w:val="24"/>
          <w:szCs w:val="24"/>
        </w:rPr>
        <w:t>asal Mevzuat:</w:t>
      </w:r>
      <w:r w:rsidR="00036612" w:rsidRPr="00335B30">
        <w:rPr>
          <w:rFonts w:ascii="Arial" w:eastAsia="Times New Roman" w:hAnsi="Arial" w:cs="Arial"/>
          <w:sz w:val="24"/>
          <w:szCs w:val="24"/>
        </w:rPr>
        <w:t xml:space="preserve"> Ürünler; Türk Gıda Kodeksi (TGK) Mikrobiyolojik Kriterler Yönetmeliği, TGK Gıda Maddeleriyle Temasta Bulunan Plastik Malzemeler Yönetmeliği ve ilgili diğer tüm yönetmeliklere tamamen uygun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Üretim İzinleri:</w:t>
      </w:r>
      <w:r w:rsidRPr="00335B30">
        <w:rPr>
          <w:rFonts w:ascii="Arial" w:eastAsia="Times New Roman" w:hAnsi="Arial" w:cs="Arial"/>
          <w:sz w:val="24"/>
          <w:szCs w:val="24"/>
        </w:rPr>
        <w:t xml:space="preserve"> Üretici firmanın T.C. Tarım ve Orman Bakanlığı’ndan alınmış Üretim İzin Belgesi / İşletme Kayıt Belgesi bulunmalıdır.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Katkı Maddeleri:</w:t>
      </w:r>
      <w:r w:rsidRPr="00335B30">
        <w:rPr>
          <w:rFonts w:ascii="Arial" w:eastAsia="Times New Roman" w:hAnsi="Arial" w:cs="Arial"/>
          <w:sz w:val="24"/>
          <w:szCs w:val="24"/>
        </w:rPr>
        <w:t xml:space="preserve"> Ürünlerde TGK tarafından izin verilen miktarların dışında hiçbir yapay renklendirici, </w:t>
      </w:r>
      <w:proofErr w:type="gramStart"/>
      <w:r w:rsidRPr="00335B30">
        <w:rPr>
          <w:rFonts w:ascii="Arial" w:eastAsia="Times New Roman" w:hAnsi="Arial" w:cs="Arial"/>
          <w:sz w:val="24"/>
          <w:szCs w:val="24"/>
        </w:rPr>
        <w:t>aroma</w:t>
      </w:r>
      <w:proofErr w:type="gramEnd"/>
      <w:r w:rsidRPr="00335B30">
        <w:rPr>
          <w:rFonts w:ascii="Arial" w:eastAsia="Times New Roman" w:hAnsi="Arial" w:cs="Arial"/>
          <w:sz w:val="24"/>
          <w:szCs w:val="24"/>
        </w:rPr>
        <w:t xml:space="preserve"> artırıcı (MSG vb.) veya kimyasal koruyucu bulunmamalıdır.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Organoleptik Özellikler:</w:t>
      </w:r>
      <w:r w:rsidRPr="00335B30">
        <w:rPr>
          <w:rFonts w:ascii="Arial" w:eastAsia="Times New Roman" w:hAnsi="Arial" w:cs="Arial"/>
          <w:sz w:val="24"/>
          <w:szCs w:val="24"/>
        </w:rPr>
        <w:t xml:space="preserve"> Ürünlerin kendine has renk, tat, koku ve kıvamda olması gerekir. Küflenmiş, ekşimiş, bozulmuş veya yabancı koku sinmiş ürünler kesinlikle kabul edilmeyecektir.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İçerik yapısı:</w:t>
      </w:r>
      <w:r w:rsidRPr="00335B30">
        <w:rPr>
          <w:rFonts w:ascii="Arial" w:eastAsia="Times New Roman" w:hAnsi="Arial" w:cs="Arial"/>
          <w:sz w:val="24"/>
          <w:szCs w:val="24"/>
        </w:rPr>
        <w:t xml:space="preserve"> Ürün; yüksek kaliteli domates ve biber salçası karışımı, zeytinyağı, diş sarımsak, ince çekilmiş/dövülmüş ceviz içi ve özel baharat karışımından (kimyon, pul biber, kekik, nane vb.) oluşmalıdır.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Kıvamı:</w:t>
      </w:r>
      <w:r w:rsidRPr="00335B30">
        <w:rPr>
          <w:rFonts w:ascii="Arial" w:eastAsia="Times New Roman" w:hAnsi="Arial" w:cs="Arial"/>
          <w:sz w:val="24"/>
          <w:szCs w:val="24"/>
        </w:rPr>
        <w:t xml:space="preserve"> Ekmek üzerine sürülebilir, yoğun ve sürülebilir kıvamda olmalıdır. Ayrışmış yoğun bir yağ tabakası veya sulanma içermemelidir.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Ceviz Oranı:</w:t>
      </w:r>
      <w:r w:rsidRPr="00335B30">
        <w:rPr>
          <w:rFonts w:ascii="Arial" w:eastAsia="Times New Roman" w:hAnsi="Arial" w:cs="Arial"/>
          <w:sz w:val="24"/>
          <w:szCs w:val="24"/>
        </w:rPr>
        <w:t xml:space="preserve"> Ürünün toplam ağırlığının </w:t>
      </w:r>
      <w:r w:rsidRPr="00335B30">
        <w:rPr>
          <w:rFonts w:ascii="Arial" w:eastAsia="Times New Roman" w:hAnsi="Arial" w:cs="Arial"/>
          <w:b/>
          <w:bCs/>
          <w:sz w:val="24"/>
          <w:szCs w:val="24"/>
        </w:rPr>
        <w:t>en az %10'u</w:t>
      </w:r>
      <w:r w:rsidRPr="00335B30">
        <w:rPr>
          <w:rFonts w:ascii="Arial" w:eastAsia="Times New Roman" w:hAnsi="Arial" w:cs="Arial"/>
          <w:sz w:val="24"/>
          <w:szCs w:val="24"/>
        </w:rPr>
        <w:t xml:space="preserve"> net ceviz içinden oluşmalıdır. Cevizler acımış veya bayat olmamalıdır. </w:t>
      </w:r>
      <w:r w:rsidRPr="00335B30">
        <w:rPr>
          <w:rFonts w:ascii="Arial" w:eastAsia="Times New Roman" w:hAnsi="Arial" w:cs="Arial"/>
          <w:b/>
          <w:bCs/>
          <w:sz w:val="24"/>
          <w:szCs w:val="24"/>
        </w:rPr>
        <w:t>Tuz Oranı:</w:t>
      </w:r>
      <w:r w:rsidRPr="00335B30">
        <w:rPr>
          <w:rFonts w:ascii="Arial" w:eastAsia="Times New Roman" w:hAnsi="Arial" w:cs="Arial"/>
          <w:sz w:val="24"/>
          <w:szCs w:val="24"/>
        </w:rPr>
        <w:t xml:space="preserve"> Ürünlerdeki tuz oranı kütlece </w:t>
      </w:r>
      <w:r w:rsidRPr="00335B30">
        <w:rPr>
          <w:rFonts w:ascii="Arial" w:eastAsia="Times New Roman" w:hAnsi="Arial" w:cs="Arial"/>
          <w:b/>
          <w:bCs/>
          <w:sz w:val="24"/>
          <w:szCs w:val="24"/>
        </w:rPr>
        <w:t>en fazla %3</w:t>
      </w:r>
      <w:r w:rsidRPr="00335B30">
        <w:rPr>
          <w:rFonts w:ascii="Arial" w:eastAsia="Times New Roman" w:hAnsi="Arial" w:cs="Arial"/>
          <w:sz w:val="24"/>
          <w:szCs w:val="24"/>
        </w:rPr>
        <w:t xml:space="preserve">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Yabancı Madde:</w:t>
      </w:r>
      <w:r w:rsidRPr="00335B30">
        <w:rPr>
          <w:rFonts w:ascii="Arial" w:eastAsia="Times New Roman" w:hAnsi="Arial" w:cs="Arial"/>
          <w:sz w:val="24"/>
          <w:szCs w:val="24"/>
        </w:rPr>
        <w:t xml:space="preserve"> Ürünlerin içinde taş, toprak, böcek/haşere kalıntısı, ceviz kabuğu veya çekirdek parçası gibi hiçbir yabancı madde bulunmamalıdır.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Mikrobiyolojik Limitler:</w:t>
      </w:r>
    </w:p>
    <w:p w:rsidR="00036612" w:rsidRPr="00335B30" w:rsidRDefault="00036612" w:rsidP="00AC44E5">
      <w:pPr>
        <w:spacing w:after="0" w:line="240" w:lineRule="auto"/>
        <w:jc w:val="both"/>
        <w:rPr>
          <w:rFonts w:ascii="Arial" w:eastAsia="Times New Roman" w:hAnsi="Arial" w:cs="Arial"/>
          <w:sz w:val="24"/>
          <w:szCs w:val="24"/>
        </w:rPr>
      </w:pPr>
      <w:proofErr w:type="spellStart"/>
      <w:r w:rsidRPr="00335B30">
        <w:rPr>
          <w:rFonts w:ascii="Arial" w:eastAsia="Times New Roman" w:hAnsi="Arial" w:cs="Arial"/>
          <w:i/>
          <w:iCs/>
          <w:sz w:val="24"/>
          <w:szCs w:val="24"/>
        </w:rPr>
        <w:t>Salmonella</w:t>
      </w:r>
      <w:proofErr w:type="spellEnd"/>
      <w:r w:rsidRPr="00335B30">
        <w:rPr>
          <w:rFonts w:ascii="Arial" w:eastAsia="Times New Roman" w:hAnsi="Arial" w:cs="Arial"/>
          <w:i/>
          <w:iCs/>
          <w:sz w:val="24"/>
          <w:szCs w:val="24"/>
        </w:rPr>
        <w:t>:</w:t>
      </w:r>
      <w:r w:rsidRPr="00335B30">
        <w:rPr>
          <w:rFonts w:ascii="Arial" w:eastAsia="Times New Roman" w:hAnsi="Arial" w:cs="Arial"/>
          <w:sz w:val="24"/>
          <w:szCs w:val="24"/>
        </w:rPr>
        <w:t xml:space="preserve"> 25 gramda bulunmamalıdır.</w:t>
      </w:r>
    </w:p>
    <w:p w:rsidR="00036612" w:rsidRPr="00335B30" w:rsidRDefault="00036612" w:rsidP="00AC44E5">
      <w:pPr>
        <w:spacing w:after="0" w:line="240" w:lineRule="auto"/>
        <w:jc w:val="both"/>
        <w:rPr>
          <w:rFonts w:ascii="Arial" w:eastAsia="Times New Roman" w:hAnsi="Arial" w:cs="Arial"/>
          <w:sz w:val="24"/>
          <w:szCs w:val="24"/>
        </w:rPr>
      </w:pPr>
      <w:proofErr w:type="spellStart"/>
      <w:r w:rsidRPr="00335B30">
        <w:rPr>
          <w:rFonts w:ascii="Arial" w:eastAsia="Times New Roman" w:hAnsi="Arial" w:cs="Arial"/>
          <w:i/>
          <w:iCs/>
          <w:sz w:val="24"/>
          <w:szCs w:val="24"/>
        </w:rPr>
        <w:t>Listeria</w:t>
      </w:r>
      <w:proofErr w:type="spellEnd"/>
      <w:r w:rsidRPr="00335B30">
        <w:rPr>
          <w:rFonts w:ascii="Arial" w:eastAsia="Times New Roman" w:hAnsi="Arial" w:cs="Arial"/>
          <w:i/>
          <w:iCs/>
          <w:sz w:val="24"/>
          <w:szCs w:val="24"/>
        </w:rPr>
        <w:t xml:space="preserve"> </w:t>
      </w:r>
      <w:proofErr w:type="spellStart"/>
      <w:r w:rsidRPr="00335B30">
        <w:rPr>
          <w:rFonts w:ascii="Arial" w:eastAsia="Times New Roman" w:hAnsi="Arial" w:cs="Arial"/>
          <w:i/>
          <w:iCs/>
          <w:sz w:val="24"/>
          <w:szCs w:val="24"/>
        </w:rPr>
        <w:t>monocytogenes</w:t>
      </w:r>
      <w:proofErr w:type="spellEnd"/>
      <w:r w:rsidRPr="00335B30">
        <w:rPr>
          <w:rFonts w:ascii="Arial" w:eastAsia="Times New Roman" w:hAnsi="Arial" w:cs="Arial"/>
          <w:i/>
          <w:iCs/>
          <w:sz w:val="24"/>
          <w:szCs w:val="24"/>
        </w:rPr>
        <w:t>:</w:t>
      </w:r>
      <w:r w:rsidRPr="00335B30">
        <w:rPr>
          <w:rFonts w:ascii="Arial" w:eastAsia="Times New Roman" w:hAnsi="Arial" w:cs="Arial"/>
          <w:sz w:val="24"/>
          <w:szCs w:val="24"/>
        </w:rPr>
        <w:t xml:space="preserve"> 25 gramda bulunmamalıdır.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i/>
          <w:iCs/>
          <w:sz w:val="24"/>
          <w:szCs w:val="24"/>
        </w:rPr>
        <w:t>Küf ve Maya:</w:t>
      </w:r>
      <w:r w:rsidRPr="00335B30">
        <w:rPr>
          <w:rFonts w:ascii="Arial" w:eastAsia="Times New Roman" w:hAnsi="Arial" w:cs="Arial"/>
          <w:sz w:val="24"/>
          <w:szCs w:val="24"/>
        </w:rPr>
        <w:t xml:space="preserve"> En fazla 1x10² </w:t>
      </w:r>
      <w:proofErr w:type="spellStart"/>
      <w:r w:rsidRPr="00335B30">
        <w:rPr>
          <w:rFonts w:ascii="Arial" w:eastAsia="Times New Roman" w:hAnsi="Arial" w:cs="Arial"/>
          <w:sz w:val="24"/>
          <w:szCs w:val="24"/>
        </w:rPr>
        <w:t>kob</w:t>
      </w:r>
      <w:proofErr w:type="spellEnd"/>
      <w:r w:rsidRPr="00335B30">
        <w:rPr>
          <w:rFonts w:ascii="Arial" w:eastAsia="Times New Roman" w:hAnsi="Arial" w:cs="Arial"/>
          <w:sz w:val="24"/>
          <w:szCs w:val="24"/>
        </w:rPr>
        <w:t>/g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Ambalaj Türü:</w:t>
      </w:r>
      <w:r w:rsidRPr="00335B30">
        <w:rPr>
          <w:rFonts w:ascii="Arial" w:eastAsia="Times New Roman" w:hAnsi="Arial" w:cs="Arial"/>
          <w:sz w:val="24"/>
          <w:szCs w:val="24"/>
        </w:rPr>
        <w:t xml:space="preserve"> Ürünler, gıda ile temasa uygun, sızdırmazlık sağlayan ve hava almayan </w:t>
      </w:r>
      <w:r w:rsidRPr="00335B30">
        <w:rPr>
          <w:rFonts w:ascii="Arial" w:eastAsia="Times New Roman" w:hAnsi="Arial" w:cs="Arial"/>
          <w:b/>
          <w:bCs/>
          <w:sz w:val="24"/>
          <w:szCs w:val="24"/>
        </w:rPr>
        <w:t>kilitli kapaklı cam kavanoz</w:t>
      </w:r>
      <w:r w:rsidRPr="00335B30">
        <w:rPr>
          <w:rFonts w:ascii="Arial" w:eastAsia="Times New Roman" w:hAnsi="Arial" w:cs="Arial"/>
          <w:sz w:val="24"/>
          <w:szCs w:val="24"/>
        </w:rPr>
        <w:t xml:space="preserve"> veya </w:t>
      </w:r>
      <w:r w:rsidRPr="00335B30">
        <w:rPr>
          <w:rFonts w:ascii="Arial" w:eastAsia="Times New Roman" w:hAnsi="Arial" w:cs="Arial"/>
          <w:b/>
          <w:bCs/>
          <w:sz w:val="24"/>
          <w:szCs w:val="24"/>
        </w:rPr>
        <w:t>PP (</w:t>
      </w:r>
      <w:proofErr w:type="spellStart"/>
      <w:r w:rsidRPr="00335B30">
        <w:rPr>
          <w:rFonts w:ascii="Arial" w:eastAsia="Times New Roman" w:hAnsi="Arial" w:cs="Arial"/>
          <w:b/>
          <w:bCs/>
          <w:sz w:val="24"/>
          <w:szCs w:val="24"/>
        </w:rPr>
        <w:t>Polipropilen</w:t>
      </w:r>
      <w:proofErr w:type="spellEnd"/>
      <w:r w:rsidRPr="00335B30">
        <w:rPr>
          <w:rFonts w:ascii="Arial" w:eastAsia="Times New Roman" w:hAnsi="Arial" w:cs="Arial"/>
          <w:b/>
          <w:bCs/>
          <w:sz w:val="24"/>
          <w:szCs w:val="24"/>
        </w:rPr>
        <w:t>) gıdaya uygun kaplarda</w:t>
      </w:r>
      <w:r w:rsidRPr="00335B30">
        <w:rPr>
          <w:rFonts w:ascii="Arial" w:eastAsia="Times New Roman" w:hAnsi="Arial" w:cs="Arial"/>
          <w:sz w:val="24"/>
          <w:szCs w:val="24"/>
        </w:rPr>
        <w:t xml:space="preserve"> teslim edilmelidir.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Hijyen:</w:t>
      </w:r>
      <w:r w:rsidRPr="00335B30">
        <w:rPr>
          <w:rFonts w:ascii="Arial" w:eastAsia="Times New Roman" w:hAnsi="Arial" w:cs="Arial"/>
          <w:sz w:val="24"/>
          <w:szCs w:val="24"/>
        </w:rPr>
        <w:t xml:space="preserve"> Ambalajların dış yüzeyi temiz olmalı, ezik, çatlak, sızıntı veya kapak kabarması (</w:t>
      </w:r>
      <w:proofErr w:type="spellStart"/>
      <w:r w:rsidRPr="00335B30">
        <w:rPr>
          <w:rFonts w:ascii="Arial" w:eastAsia="Times New Roman" w:hAnsi="Arial" w:cs="Arial"/>
          <w:sz w:val="24"/>
          <w:szCs w:val="24"/>
        </w:rPr>
        <w:t>bombaj</w:t>
      </w:r>
      <w:proofErr w:type="spellEnd"/>
      <w:r w:rsidRPr="00335B30">
        <w:rPr>
          <w:rFonts w:ascii="Arial" w:eastAsia="Times New Roman" w:hAnsi="Arial" w:cs="Arial"/>
          <w:sz w:val="24"/>
          <w:szCs w:val="24"/>
        </w:rPr>
        <w:t>) bulunmamalıdır.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Tazelik:</w:t>
      </w:r>
      <w:r w:rsidRPr="00335B30">
        <w:rPr>
          <w:rFonts w:ascii="Arial" w:eastAsia="Times New Roman" w:hAnsi="Arial" w:cs="Arial"/>
          <w:sz w:val="24"/>
          <w:szCs w:val="24"/>
        </w:rPr>
        <w:t xml:space="preserve"> Teslim edilen ürünlerin son tüketim tarihine (STT) </w:t>
      </w:r>
      <w:r w:rsidRPr="00335B30">
        <w:rPr>
          <w:rFonts w:ascii="Arial" w:eastAsia="Times New Roman" w:hAnsi="Arial" w:cs="Arial"/>
          <w:b/>
          <w:bCs/>
          <w:sz w:val="24"/>
          <w:szCs w:val="24"/>
        </w:rPr>
        <w:t>en az 6 ay</w:t>
      </w:r>
      <w:r w:rsidRPr="00335B30">
        <w:rPr>
          <w:rFonts w:ascii="Arial" w:eastAsia="Times New Roman" w:hAnsi="Arial" w:cs="Arial"/>
          <w:sz w:val="24"/>
          <w:szCs w:val="24"/>
        </w:rPr>
        <w:t xml:space="preserve"> kalmış olmalıdır.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Taşıma Koşulları:</w:t>
      </w:r>
      <w:r w:rsidRPr="00335B30">
        <w:rPr>
          <w:rFonts w:ascii="Arial" w:eastAsia="Times New Roman" w:hAnsi="Arial" w:cs="Arial"/>
          <w:sz w:val="24"/>
          <w:szCs w:val="24"/>
        </w:rPr>
        <w:t xml:space="preserve"> Ürünler, tazeliğini koruması amacıyla soğutuculu (+4°C araçlarla) veya dış ortam sıcaklığından etkilenmeyecek korunaklı sevkiyat kasalarında taşınmalıdır.</w:t>
      </w:r>
    </w:p>
    <w:p w:rsidR="00036612" w:rsidRPr="00335B30" w:rsidRDefault="00036612" w:rsidP="00AC44E5">
      <w:pPr>
        <w:spacing w:after="0" w:line="240" w:lineRule="auto"/>
        <w:jc w:val="both"/>
        <w:rPr>
          <w:rFonts w:ascii="Arial" w:eastAsia="Times New Roman" w:hAnsi="Arial" w:cs="Arial"/>
          <w:sz w:val="24"/>
          <w:szCs w:val="24"/>
        </w:rPr>
      </w:pPr>
      <w:r w:rsidRPr="00335B30">
        <w:rPr>
          <w:rFonts w:ascii="Arial" w:eastAsia="Times New Roman" w:hAnsi="Arial" w:cs="Arial"/>
          <w:b/>
          <w:bCs/>
          <w:sz w:val="24"/>
          <w:szCs w:val="24"/>
        </w:rPr>
        <w:t>Kontrol ve Kabul:</w:t>
      </w:r>
      <w:r w:rsidRPr="00335B30">
        <w:rPr>
          <w:rFonts w:ascii="Arial" w:eastAsia="Times New Roman" w:hAnsi="Arial" w:cs="Arial"/>
          <w:sz w:val="24"/>
          <w:szCs w:val="24"/>
        </w:rPr>
        <w:t xml:space="preserve"> Muayene ve Kabul Komisyonu tarafından yapılacak kontrollerde şartnameye uymayan, ambalajı hasar görmüş veya organoleptik testleri (tat, koku) geçemeyen partiler reddedilecek ve yüklenici firma tarafından 3 iş günü içerisinde yenisiyle değiştirilecektir.</w:t>
      </w:r>
    </w:p>
    <w:p w:rsidR="00036612" w:rsidRPr="00335B30" w:rsidRDefault="00036612" w:rsidP="00335B30">
      <w:pPr>
        <w:jc w:val="both"/>
        <w:rPr>
          <w:rFonts w:ascii="Arial" w:hAnsi="Arial" w:cs="Arial"/>
          <w:sz w:val="24"/>
          <w:szCs w:val="24"/>
        </w:rPr>
      </w:pPr>
    </w:p>
    <w:sectPr w:rsidR="00036612" w:rsidRPr="00335B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612"/>
    <w:rsid w:val="00036612"/>
    <w:rsid w:val="000540A9"/>
    <w:rsid w:val="00335B30"/>
    <w:rsid w:val="003C3FB2"/>
    <w:rsid w:val="005C7C6F"/>
    <w:rsid w:val="00AC44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9B67B3-82F1-411A-AB34-8C90C7A9D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nqyf">
    <w:name w:val="inqyıf"/>
    <w:basedOn w:val="VarsaylanParagrafYazTipi"/>
    <w:rsid w:val="00036612"/>
  </w:style>
  <w:style w:type="character" w:styleId="Gl">
    <w:name w:val="Strong"/>
    <w:basedOn w:val="VarsaylanParagrafYazTipi"/>
    <w:uiPriority w:val="22"/>
    <w:qFormat/>
    <w:rsid w:val="00036612"/>
    <w:rPr>
      <w:b/>
      <w:bCs/>
    </w:rPr>
  </w:style>
  <w:style w:type="character" w:styleId="Kpr">
    <w:name w:val="Hyperlink"/>
    <w:basedOn w:val="VarsaylanParagrafYazTipi"/>
    <w:uiPriority w:val="99"/>
    <w:semiHidden/>
    <w:unhideWhenUsed/>
    <w:rsid w:val="00036612"/>
    <w:rPr>
      <w:color w:val="0000FF"/>
      <w:u w:val="single"/>
    </w:rPr>
  </w:style>
  <w:style w:type="character" w:styleId="Vurgu">
    <w:name w:val="Emphasis"/>
    <w:basedOn w:val="VarsaylanParagrafYazTipi"/>
    <w:uiPriority w:val="20"/>
    <w:qFormat/>
    <w:rsid w:val="00036612"/>
    <w:rPr>
      <w:i/>
      <w:iCs/>
    </w:rPr>
  </w:style>
  <w:style w:type="character" w:customStyle="1" w:styleId="yadgie">
    <w:name w:val="yadgie"/>
    <w:basedOn w:val="VarsaylanParagrafYazTipi"/>
    <w:rsid w:val="00036612"/>
  </w:style>
  <w:style w:type="character" w:customStyle="1" w:styleId="esfokc">
    <w:name w:val="esfokc"/>
    <w:basedOn w:val="VarsaylanParagrafYazTipi"/>
    <w:rsid w:val="00036612"/>
  </w:style>
  <w:style w:type="character" w:customStyle="1" w:styleId="hxqcc">
    <w:name w:val="hxıqcc"/>
    <w:basedOn w:val="VarsaylanParagrafYazTipi"/>
    <w:rsid w:val="00036612"/>
  </w:style>
  <w:style w:type="character" w:customStyle="1" w:styleId="6hkm">
    <w:name w:val="ı6hkm"/>
    <w:basedOn w:val="VarsaylanParagrafYazTipi"/>
    <w:rsid w:val="00036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032">
      <w:bodyDiv w:val="1"/>
      <w:marLeft w:val="0"/>
      <w:marRight w:val="0"/>
      <w:marTop w:val="0"/>
      <w:marBottom w:val="0"/>
      <w:divBdr>
        <w:top w:val="none" w:sz="0" w:space="0" w:color="auto"/>
        <w:left w:val="none" w:sz="0" w:space="0" w:color="auto"/>
        <w:bottom w:val="none" w:sz="0" w:space="0" w:color="auto"/>
        <w:right w:val="none" w:sz="0" w:space="0" w:color="auto"/>
      </w:divBdr>
      <w:divsChild>
        <w:div w:id="1875461207">
          <w:marLeft w:val="0"/>
          <w:marRight w:val="0"/>
          <w:marTop w:val="0"/>
          <w:marBottom w:val="0"/>
          <w:divBdr>
            <w:top w:val="none" w:sz="0" w:space="0" w:color="auto"/>
            <w:left w:val="none" w:sz="0" w:space="0" w:color="auto"/>
            <w:bottom w:val="none" w:sz="0" w:space="0" w:color="auto"/>
            <w:right w:val="none" w:sz="0" w:space="0" w:color="auto"/>
          </w:divBdr>
        </w:div>
        <w:div w:id="1688021394">
          <w:marLeft w:val="0"/>
          <w:marRight w:val="0"/>
          <w:marTop w:val="0"/>
          <w:marBottom w:val="0"/>
          <w:divBdr>
            <w:top w:val="none" w:sz="0" w:space="0" w:color="auto"/>
            <w:left w:val="none" w:sz="0" w:space="0" w:color="auto"/>
            <w:bottom w:val="none" w:sz="0" w:space="0" w:color="auto"/>
            <w:right w:val="none" w:sz="0" w:space="0" w:color="auto"/>
          </w:divBdr>
        </w:div>
        <w:div w:id="1323119457">
          <w:marLeft w:val="0"/>
          <w:marRight w:val="0"/>
          <w:marTop w:val="0"/>
          <w:marBottom w:val="0"/>
          <w:divBdr>
            <w:top w:val="none" w:sz="0" w:space="0" w:color="auto"/>
            <w:left w:val="none" w:sz="0" w:space="0" w:color="auto"/>
            <w:bottom w:val="none" w:sz="0" w:space="0" w:color="auto"/>
            <w:right w:val="none" w:sz="0" w:space="0" w:color="auto"/>
          </w:divBdr>
        </w:div>
        <w:div w:id="555942977">
          <w:marLeft w:val="0"/>
          <w:marRight w:val="0"/>
          <w:marTop w:val="0"/>
          <w:marBottom w:val="0"/>
          <w:divBdr>
            <w:top w:val="none" w:sz="0" w:space="0" w:color="auto"/>
            <w:left w:val="none" w:sz="0" w:space="0" w:color="auto"/>
            <w:bottom w:val="none" w:sz="0" w:space="0" w:color="auto"/>
            <w:right w:val="none" w:sz="0" w:space="0" w:color="auto"/>
          </w:divBdr>
        </w:div>
        <w:div w:id="918175575">
          <w:marLeft w:val="0"/>
          <w:marRight w:val="0"/>
          <w:marTop w:val="0"/>
          <w:marBottom w:val="0"/>
          <w:divBdr>
            <w:top w:val="none" w:sz="0" w:space="0" w:color="auto"/>
            <w:left w:val="none" w:sz="0" w:space="0" w:color="auto"/>
            <w:bottom w:val="none" w:sz="0" w:space="0" w:color="auto"/>
            <w:right w:val="none" w:sz="0" w:space="0" w:color="auto"/>
          </w:divBdr>
        </w:div>
      </w:divsChild>
    </w:div>
    <w:div w:id="150946283">
      <w:bodyDiv w:val="1"/>
      <w:marLeft w:val="0"/>
      <w:marRight w:val="0"/>
      <w:marTop w:val="0"/>
      <w:marBottom w:val="0"/>
      <w:divBdr>
        <w:top w:val="none" w:sz="0" w:space="0" w:color="auto"/>
        <w:left w:val="none" w:sz="0" w:space="0" w:color="auto"/>
        <w:bottom w:val="none" w:sz="0" w:space="0" w:color="auto"/>
        <w:right w:val="none" w:sz="0" w:space="0" w:color="auto"/>
      </w:divBdr>
      <w:divsChild>
        <w:div w:id="626279780">
          <w:marLeft w:val="0"/>
          <w:marRight w:val="0"/>
          <w:marTop w:val="0"/>
          <w:marBottom w:val="0"/>
          <w:divBdr>
            <w:top w:val="none" w:sz="0" w:space="0" w:color="auto"/>
            <w:left w:val="none" w:sz="0" w:space="0" w:color="auto"/>
            <w:bottom w:val="none" w:sz="0" w:space="0" w:color="auto"/>
            <w:right w:val="none" w:sz="0" w:space="0" w:color="auto"/>
          </w:divBdr>
        </w:div>
        <w:div w:id="1019812863">
          <w:marLeft w:val="0"/>
          <w:marRight w:val="0"/>
          <w:marTop w:val="0"/>
          <w:marBottom w:val="0"/>
          <w:divBdr>
            <w:top w:val="none" w:sz="0" w:space="0" w:color="auto"/>
            <w:left w:val="none" w:sz="0" w:space="0" w:color="auto"/>
            <w:bottom w:val="none" w:sz="0" w:space="0" w:color="auto"/>
            <w:right w:val="none" w:sz="0" w:space="0" w:color="auto"/>
          </w:divBdr>
        </w:div>
        <w:div w:id="83039515">
          <w:marLeft w:val="0"/>
          <w:marRight w:val="0"/>
          <w:marTop w:val="0"/>
          <w:marBottom w:val="0"/>
          <w:divBdr>
            <w:top w:val="none" w:sz="0" w:space="0" w:color="auto"/>
            <w:left w:val="none" w:sz="0" w:space="0" w:color="auto"/>
            <w:bottom w:val="none" w:sz="0" w:space="0" w:color="auto"/>
            <w:right w:val="none" w:sz="0" w:space="0" w:color="auto"/>
          </w:divBdr>
        </w:div>
        <w:div w:id="1285187299">
          <w:marLeft w:val="0"/>
          <w:marRight w:val="0"/>
          <w:marTop w:val="0"/>
          <w:marBottom w:val="0"/>
          <w:divBdr>
            <w:top w:val="none" w:sz="0" w:space="0" w:color="auto"/>
            <w:left w:val="none" w:sz="0" w:space="0" w:color="auto"/>
            <w:bottom w:val="none" w:sz="0" w:space="0" w:color="auto"/>
            <w:right w:val="none" w:sz="0" w:space="0" w:color="auto"/>
          </w:divBdr>
          <w:divsChild>
            <w:div w:id="984091430">
              <w:marLeft w:val="0"/>
              <w:marRight w:val="0"/>
              <w:marTop w:val="360"/>
              <w:marBottom w:val="180"/>
              <w:divBdr>
                <w:top w:val="none" w:sz="0" w:space="0" w:color="auto"/>
                <w:left w:val="none" w:sz="0" w:space="0" w:color="auto"/>
                <w:bottom w:val="none" w:sz="0" w:space="0" w:color="auto"/>
                <w:right w:val="none" w:sz="0" w:space="0" w:color="auto"/>
              </w:divBdr>
            </w:div>
          </w:divsChild>
        </w:div>
        <w:div w:id="2079787095">
          <w:marLeft w:val="0"/>
          <w:marRight w:val="0"/>
          <w:marTop w:val="0"/>
          <w:marBottom w:val="0"/>
          <w:divBdr>
            <w:top w:val="none" w:sz="0" w:space="0" w:color="auto"/>
            <w:left w:val="none" w:sz="0" w:space="0" w:color="auto"/>
            <w:bottom w:val="none" w:sz="0" w:space="0" w:color="auto"/>
            <w:right w:val="none" w:sz="0" w:space="0" w:color="auto"/>
          </w:divBdr>
        </w:div>
        <w:div w:id="1933202871">
          <w:marLeft w:val="0"/>
          <w:marRight w:val="0"/>
          <w:marTop w:val="0"/>
          <w:marBottom w:val="0"/>
          <w:divBdr>
            <w:top w:val="none" w:sz="0" w:space="0" w:color="auto"/>
            <w:left w:val="none" w:sz="0" w:space="0" w:color="auto"/>
            <w:bottom w:val="none" w:sz="0" w:space="0" w:color="auto"/>
            <w:right w:val="none" w:sz="0" w:space="0" w:color="auto"/>
          </w:divBdr>
        </w:div>
        <w:div w:id="2099709401">
          <w:marLeft w:val="0"/>
          <w:marRight w:val="0"/>
          <w:marTop w:val="0"/>
          <w:marBottom w:val="0"/>
          <w:divBdr>
            <w:top w:val="none" w:sz="0" w:space="0" w:color="auto"/>
            <w:left w:val="none" w:sz="0" w:space="0" w:color="auto"/>
            <w:bottom w:val="none" w:sz="0" w:space="0" w:color="auto"/>
            <w:right w:val="none" w:sz="0" w:space="0" w:color="auto"/>
          </w:divBdr>
          <w:divsChild>
            <w:div w:id="1976522217">
              <w:marLeft w:val="0"/>
              <w:marRight w:val="0"/>
              <w:marTop w:val="360"/>
              <w:marBottom w:val="180"/>
              <w:divBdr>
                <w:top w:val="none" w:sz="0" w:space="0" w:color="auto"/>
                <w:left w:val="none" w:sz="0" w:space="0" w:color="auto"/>
                <w:bottom w:val="none" w:sz="0" w:space="0" w:color="auto"/>
                <w:right w:val="none" w:sz="0" w:space="0" w:color="auto"/>
              </w:divBdr>
            </w:div>
          </w:divsChild>
        </w:div>
        <w:div w:id="2034569331">
          <w:marLeft w:val="0"/>
          <w:marRight w:val="0"/>
          <w:marTop w:val="0"/>
          <w:marBottom w:val="0"/>
          <w:divBdr>
            <w:top w:val="none" w:sz="0" w:space="0" w:color="auto"/>
            <w:left w:val="none" w:sz="0" w:space="0" w:color="auto"/>
            <w:bottom w:val="none" w:sz="0" w:space="0" w:color="auto"/>
            <w:right w:val="none" w:sz="0" w:space="0" w:color="auto"/>
          </w:divBdr>
        </w:div>
        <w:div w:id="504200557">
          <w:marLeft w:val="0"/>
          <w:marRight w:val="0"/>
          <w:marTop w:val="0"/>
          <w:marBottom w:val="0"/>
          <w:divBdr>
            <w:top w:val="none" w:sz="0" w:space="0" w:color="auto"/>
            <w:left w:val="none" w:sz="0" w:space="0" w:color="auto"/>
            <w:bottom w:val="none" w:sz="0" w:space="0" w:color="auto"/>
            <w:right w:val="none" w:sz="0" w:space="0" w:color="auto"/>
          </w:divBdr>
        </w:div>
        <w:div w:id="1229537577">
          <w:marLeft w:val="0"/>
          <w:marRight w:val="0"/>
          <w:marTop w:val="0"/>
          <w:marBottom w:val="0"/>
          <w:divBdr>
            <w:top w:val="none" w:sz="0" w:space="0" w:color="auto"/>
            <w:left w:val="none" w:sz="0" w:space="0" w:color="auto"/>
            <w:bottom w:val="none" w:sz="0" w:space="0" w:color="auto"/>
            <w:right w:val="none" w:sz="0" w:space="0" w:color="auto"/>
          </w:divBdr>
          <w:divsChild>
            <w:div w:id="1497645116">
              <w:marLeft w:val="0"/>
              <w:marRight w:val="0"/>
              <w:marTop w:val="360"/>
              <w:marBottom w:val="180"/>
              <w:divBdr>
                <w:top w:val="none" w:sz="0" w:space="0" w:color="auto"/>
                <w:left w:val="none" w:sz="0" w:space="0" w:color="auto"/>
                <w:bottom w:val="none" w:sz="0" w:space="0" w:color="auto"/>
                <w:right w:val="none" w:sz="0" w:space="0" w:color="auto"/>
              </w:divBdr>
            </w:div>
          </w:divsChild>
        </w:div>
        <w:div w:id="1923947031">
          <w:marLeft w:val="0"/>
          <w:marRight w:val="0"/>
          <w:marTop w:val="0"/>
          <w:marBottom w:val="0"/>
          <w:divBdr>
            <w:top w:val="none" w:sz="0" w:space="0" w:color="auto"/>
            <w:left w:val="none" w:sz="0" w:space="0" w:color="auto"/>
            <w:bottom w:val="none" w:sz="0" w:space="0" w:color="auto"/>
            <w:right w:val="none" w:sz="0" w:space="0" w:color="auto"/>
          </w:divBdr>
        </w:div>
        <w:div w:id="1743260109">
          <w:marLeft w:val="0"/>
          <w:marRight w:val="0"/>
          <w:marTop w:val="0"/>
          <w:marBottom w:val="0"/>
          <w:divBdr>
            <w:top w:val="none" w:sz="0" w:space="0" w:color="auto"/>
            <w:left w:val="none" w:sz="0" w:space="0" w:color="auto"/>
            <w:bottom w:val="none" w:sz="0" w:space="0" w:color="auto"/>
            <w:right w:val="none" w:sz="0" w:space="0" w:color="auto"/>
          </w:divBdr>
        </w:div>
      </w:divsChild>
    </w:div>
    <w:div w:id="154147670">
      <w:bodyDiv w:val="1"/>
      <w:marLeft w:val="0"/>
      <w:marRight w:val="0"/>
      <w:marTop w:val="0"/>
      <w:marBottom w:val="0"/>
      <w:divBdr>
        <w:top w:val="none" w:sz="0" w:space="0" w:color="auto"/>
        <w:left w:val="none" w:sz="0" w:space="0" w:color="auto"/>
        <w:bottom w:val="none" w:sz="0" w:space="0" w:color="auto"/>
        <w:right w:val="none" w:sz="0" w:space="0" w:color="auto"/>
      </w:divBdr>
      <w:divsChild>
        <w:div w:id="1367637080">
          <w:marLeft w:val="0"/>
          <w:marRight w:val="0"/>
          <w:marTop w:val="0"/>
          <w:marBottom w:val="0"/>
          <w:divBdr>
            <w:top w:val="none" w:sz="0" w:space="0" w:color="auto"/>
            <w:left w:val="none" w:sz="0" w:space="0" w:color="auto"/>
            <w:bottom w:val="none" w:sz="0" w:space="0" w:color="auto"/>
            <w:right w:val="none" w:sz="0" w:space="0" w:color="auto"/>
          </w:divBdr>
        </w:div>
        <w:div w:id="1768846847">
          <w:marLeft w:val="0"/>
          <w:marRight w:val="0"/>
          <w:marTop w:val="0"/>
          <w:marBottom w:val="0"/>
          <w:divBdr>
            <w:top w:val="none" w:sz="0" w:space="0" w:color="auto"/>
            <w:left w:val="none" w:sz="0" w:space="0" w:color="auto"/>
            <w:bottom w:val="none" w:sz="0" w:space="0" w:color="auto"/>
            <w:right w:val="none" w:sz="0" w:space="0" w:color="auto"/>
          </w:divBdr>
        </w:div>
        <w:div w:id="1717849530">
          <w:marLeft w:val="0"/>
          <w:marRight w:val="0"/>
          <w:marTop w:val="0"/>
          <w:marBottom w:val="0"/>
          <w:divBdr>
            <w:top w:val="none" w:sz="0" w:space="0" w:color="auto"/>
            <w:left w:val="none" w:sz="0" w:space="0" w:color="auto"/>
            <w:bottom w:val="none" w:sz="0" w:space="0" w:color="auto"/>
            <w:right w:val="none" w:sz="0" w:space="0" w:color="auto"/>
          </w:divBdr>
        </w:div>
        <w:div w:id="1967153388">
          <w:marLeft w:val="0"/>
          <w:marRight w:val="0"/>
          <w:marTop w:val="0"/>
          <w:marBottom w:val="0"/>
          <w:divBdr>
            <w:top w:val="none" w:sz="0" w:space="0" w:color="auto"/>
            <w:left w:val="none" w:sz="0" w:space="0" w:color="auto"/>
            <w:bottom w:val="none" w:sz="0" w:space="0" w:color="auto"/>
            <w:right w:val="none" w:sz="0" w:space="0" w:color="auto"/>
          </w:divBdr>
          <w:divsChild>
            <w:div w:id="115875378">
              <w:marLeft w:val="0"/>
              <w:marRight w:val="0"/>
              <w:marTop w:val="360"/>
              <w:marBottom w:val="180"/>
              <w:divBdr>
                <w:top w:val="none" w:sz="0" w:space="0" w:color="auto"/>
                <w:left w:val="none" w:sz="0" w:space="0" w:color="auto"/>
                <w:bottom w:val="none" w:sz="0" w:space="0" w:color="auto"/>
                <w:right w:val="none" w:sz="0" w:space="0" w:color="auto"/>
              </w:divBdr>
            </w:div>
          </w:divsChild>
        </w:div>
        <w:div w:id="493301910">
          <w:marLeft w:val="0"/>
          <w:marRight w:val="0"/>
          <w:marTop w:val="0"/>
          <w:marBottom w:val="0"/>
          <w:divBdr>
            <w:top w:val="none" w:sz="0" w:space="0" w:color="auto"/>
            <w:left w:val="none" w:sz="0" w:space="0" w:color="auto"/>
            <w:bottom w:val="none" w:sz="0" w:space="0" w:color="auto"/>
            <w:right w:val="none" w:sz="0" w:space="0" w:color="auto"/>
          </w:divBdr>
        </w:div>
        <w:div w:id="328020771">
          <w:marLeft w:val="0"/>
          <w:marRight w:val="0"/>
          <w:marTop w:val="0"/>
          <w:marBottom w:val="0"/>
          <w:divBdr>
            <w:top w:val="none" w:sz="0" w:space="0" w:color="auto"/>
            <w:left w:val="none" w:sz="0" w:space="0" w:color="auto"/>
            <w:bottom w:val="none" w:sz="0" w:space="0" w:color="auto"/>
            <w:right w:val="none" w:sz="0" w:space="0" w:color="auto"/>
          </w:divBdr>
        </w:div>
        <w:div w:id="1690982278">
          <w:marLeft w:val="0"/>
          <w:marRight w:val="0"/>
          <w:marTop w:val="0"/>
          <w:marBottom w:val="0"/>
          <w:divBdr>
            <w:top w:val="none" w:sz="0" w:space="0" w:color="auto"/>
            <w:left w:val="none" w:sz="0" w:space="0" w:color="auto"/>
            <w:bottom w:val="none" w:sz="0" w:space="0" w:color="auto"/>
            <w:right w:val="none" w:sz="0" w:space="0" w:color="auto"/>
          </w:divBdr>
        </w:div>
        <w:div w:id="1845782300">
          <w:marLeft w:val="0"/>
          <w:marRight w:val="0"/>
          <w:marTop w:val="0"/>
          <w:marBottom w:val="0"/>
          <w:divBdr>
            <w:top w:val="none" w:sz="0" w:space="0" w:color="auto"/>
            <w:left w:val="none" w:sz="0" w:space="0" w:color="auto"/>
            <w:bottom w:val="none" w:sz="0" w:space="0" w:color="auto"/>
            <w:right w:val="none" w:sz="0" w:space="0" w:color="auto"/>
          </w:divBdr>
          <w:divsChild>
            <w:div w:id="1661693405">
              <w:marLeft w:val="0"/>
              <w:marRight w:val="0"/>
              <w:marTop w:val="360"/>
              <w:marBottom w:val="180"/>
              <w:divBdr>
                <w:top w:val="none" w:sz="0" w:space="0" w:color="auto"/>
                <w:left w:val="none" w:sz="0" w:space="0" w:color="auto"/>
                <w:bottom w:val="none" w:sz="0" w:space="0" w:color="auto"/>
                <w:right w:val="none" w:sz="0" w:space="0" w:color="auto"/>
              </w:divBdr>
            </w:div>
          </w:divsChild>
        </w:div>
        <w:div w:id="1909339588">
          <w:marLeft w:val="0"/>
          <w:marRight w:val="0"/>
          <w:marTop w:val="0"/>
          <w:marBottom w:val="0"/>
          <w:divBdr>
            <w:top w:val="none" w:sz="0" w:space="0" w:color="auto"/>
            <w:left w:val="none" w:sz="0" w:space="0" w:color="auto"/>
            <w:bottom w:val="none" w:sz="0" w:space="0" w:color="auto"/>
            <w:right w:val="none" w:sz="0" w:space="0" w:color="auto"/>
          </w:divBdr>
        </w:div>
        <w:div w:id="933974572">
          <w:marLeft w:val="0"/>
          <w:marRight w:val="0"/>
          <w:marTop w:val="0"/>
          <w:marBottom w:val="0"/>
          <w:divBdr>
            <w:top w:val="none" w:sz="0" w:space="0" w:color="auto"/>
            <w:left w:val="none" w:sz="0" w:space="0" w:color="auto"/>
            <w:bottom w:val="none" w:sz="0" w:space="0" w:color="auto"/>
            <w:right w:val="none" w:sz="0" w:space="0" w:color="auto"/>
          </w:divBdr>
        </w:div>
      </w:divsChild>
    </w:div>
    <w:div w:id="159350646">
      <w:bodyDiv w:val="1"/>
      <w:marLeft w:val="0"/>
      <w:marRight w:val="0"/>
      <w:marTop w:val="0"/>
      <w:marBottom w:val="0"/>
      <w:divBdr>
        <w:top w:val="none" w:sz="0" w:space="0" w:color="auto"/>
        <w:left w:val="none" w:sz="0" w:space="0" w:color="auto"/>
        <w:bottom w:val="none" w:sz="0" w:space="0" w:color="auto"/>
        <w:right w:val="none" w:sz="0" w:space="0" w:color="auto"/>
      </w:divBdr>
      <w:divsChild>
        <w:div w:id="253977965">
          <w:marLeft w:val="0"/>
          <w:marRight w:val="0"/>
          <w:marTop w:val="0"/>
          <w:marBottom w:val="0"/>
          <w:divBdr>
            <w:top w:val="none" w:sz="0" w:space="0" w:color="auto"/>
            <w:left w:val="none" w:sz="0" w:space="0" w:color="auto"/>
            <w:bottom w:val="none" w:sz="0" w:space="0" w:color="auto"/>
            <w:right w:val="none" w:sz="0" w:space="0" w:color="auto"/>
          </w:divBdr>
        </w:div>
        <w:div w:id="795949867">
          <w:marLeft w:val="0"/>
          <w:marRight w:val="0"/>
          <w:marTop w:val="0"/>
          <w:marBottom w:val="0"/>
          <w:divBdr>
            <w:top w:val="none" w:sz="0" w:space="0" w:color="auto"/>
            <w:left w:val="none" w:sz="0" w:space="0" w:color="auto"/>
            <w:bottom w:val="none" w:sz="0" w:space="0" w:color="auto"/>
            <w:right w:val="none" w:sz="0" w:space="0" w:color="auto"/>
          </w:divBdr>
        </w:div>
        <w:div w:id="182017154">
          <w:marLeft w:val="0"/>
          <w:marRight w:val="0"/>
          <w:marTop w:val="0"/>
          <w:marBottom w:val="0"/>
          <w:divBdr>
            <w:top w:val="none" w:sz="0" w:space="0" w:color="auto"/>
            <w:left w:val="none" w:sz="0" w:space="0" w:color="auto"/>
            <w:bottom w:val="none" w:sz="0" w:space="0" w:color="auto"/>
            <w:right w:val="none" w:sz="0" w:space="0" w:color="auto"/>
          </w:divBdr>
        </w:div>
        <w:div w:id="230115520">
          <w:marLeft w:val="0"/>
          <w:marRight w:val="0"/>
          <w:marTop w:val="0"/>
          <w:marBottom w:val="0"/>
          <w:divBdr>
            <w:top w:val="none" w:sz="0" w:space="0" w:color="auto"/>
            <w:left w:val="none" w:sz="0" w:space="0" w:color="auto"/>
            <w:bottom w:val="none" w:sz="0" w:space="0" w:color="auto"/>
            <w:right w:val="none" w:sz="0" w:space="0" w:color="auto"/>
          </w:divBdr>
        </w:div>
        <w:div w:id="1742362688">
          <w:marLeft w:val="0"/>
          <w:marRight w:val="0"/>
          <w:marTop w:val="0"/>
          <w:marBottom w:val="0"/>
          <w:divBdr>
            <w:top w:val="none" w:sz="0" w:space="0" w:color="auto"/>
            <w:left w:val="none" w:sz="0" w:space="0" w:color="auto"/>
            <w:bottom w:val="none" w:sz="0" w:space="0" w:color="auto"/>
            <w:right w:val="none" w:sz="0" w:space="0" w:color="auto"/>
          </w:divBdr>
          <w:divsChild>
            <w:div w:id="2072337774">
              <w:marLeft w:val="0"/>
              <w:marRight w:val="0"/>
              <w:marTop w:val="360"/>
              <w:marBottom w:val="180"/>
              <w:divBdr>
                <w:top w:val="none" w:sz="0" w:space="0" w:color="auto"/>
                <w:left w:val="none" w:sz="0" w:space="0" w:color="auto"/>
                <w:bottom w:val="none" w:sz="0" w:space="0" w:color="auto"/>
                <w:right w:val="none" w:sz="0" w:space="0" w:color="auto"/>
              </w:divBdr>
            </w:div>
          </w:divsChild>
        </w:div>
        <w:div w:id="1850368365">
          <w:marLeft w:val="0"/>
          <w:marRight w:val="0"/>
          <w:marTop w:val="0"/>
          <w:marBottom w:val="0"/>
          <w:divBdr>
            <w:top w:val="none" w:sz="0" w:space="0" w:color="auto"/>
            <w:left w:val="none" w:sz="0" w:space="0" w:color="auto"/>
            <w:bottom w:val="none" w:sz="0" w:space="0" w:color="auto"/>
            <w:right w:val="none" w:sz="0" w:space="0" w:color="auto"/>
          </w:divBdr>
        </w:div>
        <w:div w:id="1166088084">
          <w:marLeft w:val="0"/>
          <w:marRight w:val="0"/>
          <w:marTop w:val="0"/>
          <w:marBottom w:val="0"/>
          <w:divBdr>
            <w:top w:val="none" w:sz="0" w:space="0" w:color="auto"/>
            <w:left w:val="none" w:sz="0" w:space="0" w:color="auto"/>
            <w:bottom w:val="none" w:sz="0" w:space="0" w:color="auto"/>
            <w:right w:val="none" w:sz="0" w:space="0" w:color="auto"/>
          </w:divBdr>
        </w:div>
        <w:div w:id="401291486">
          <w:marLeft w:val="0"/>
          <w:marRight w:val="0"/>
          <w:marTop w:val="0"/>
          <w:marBottom w:val="0"/>
          <w:divBdr>
            <w:top w:val="none" w:sz="0" w:space="0" w:color="auto"/>
            <w:left w:val="none" w:sz="0" w:space="0" w:color="auto"/>
            <w:bottom w:val="none" w:sz="0" w:space="0" w:color="auto"/>
            <w:right w:val="none" w:sz="0" w:space="0" w:color="auto"/>
          </w:divBdr>
        </w:div>
        <w:div w:id="1397240291">
          <w:marLeft w:val="0"/>
          <w:marRight w:val="0"/>
          <w:marTop w:val="0"/>
          <w:marBottom w:val="0"/>
          <w:divBdr>
            <w:top w:val="none" w:sz="0" w:space="0" w:color="auto"/>
            <w:left w:val="none" w:sz="0" w:space="0" w:color="auto"/>
            <w:bottom w:val="none" w:sz="0" w:space="0" w:color="auto"/>
            <w:right w:val="none" w:sz="0" w:space="0" w:color="auto"/>
          </w:divBdr>
          <w:divsChild>
            <w:div w:id="921372594">
              <w:marLeft w:val="0"/>
              <w:marRight w:val="0"/>
              <w:marTop w:val="360"/>
              <w:marBottom w:val="180"/>
              <w:divBdr>
                <w:top w:val="none" w:sz="0" w:space="0" w:color="auto"/>
                <w:left w:val="none" w:sz="0" w:space="0" w:color="auto"/>
                <w:bottom w:val="none" w:sz="0" w:space="0" w:color="auto"/>
                <w:right w:val="none" w:sz="0" w:space="0" w:color="auto"/>
              </w:divBdr>
            </w:div>
          </w:divsChild>
        </w:div>
        <w:div w:id="2128768578">
          <w:marLeft w:val="0"/>
          <w:marRight w:val="0"/>
          <w:marTop w:val="0"/>
          <w:marBottom w:val="0"/>
          <w:divBdr>
            <w:top w:val="none" w:sz="0" w:space="0" w:color="auto"/>
            <w:left w:val="none" w:sz="0" w:space="0" w:color="auto"/>
            <w:bottom w:val="none" w:sz="0" w:space="0" w:color="auto"/>
            <w:right w:val="none" w:sz="0" w:space="0" w:color="auto"/>
          </w:divBdr>
        </w:div>
        <w:div w:id="2015302804">
          <w:marLeft w:val="0"/>
          <w:marRight w:val="0"/>
          <w:marTop w:val="0"/>
          <w:marBottom w:val="0"/>
          <w:divBdr>
            <w:top w:val="none" w:sz="0" w:space="0" w:color="auto"/>
            <w:left w:val="none" w:sz="0" w:space="0" w:color="auto"/>
            <w:bottom w:val="none" w:sz="0" w:space="0" w:color="auto"/>
            <w:right w:val="none" w:sz="0" w:space="0" w:color="auto"/>
          </w:divBdr>
        </w:div>
      </w:divsChild>
    </w:div>
    <w:div w:id="369916083">
      <w:bodyDiv w:val="1"/>
      <w:marLeft w:val="0"/>
      <w:marRight w:val="0"/>
      <w:marTop w:val="0"/>
      <w:marBottom w:val="0"/>
      <w:divBdr>
        <w:top w:val="none" w:sz="0" w:space="0" w:color="auto"/>
        <w:left w:val="none" w:sz="0" w:space="0" w:color="auto"/>
        <w:bottom w:val="none" w:sz="0" w:space="0" w:color="auto"/>
        <w:right w:val="none" w:sz="0" w:space="0" w:color="auto"/>
      </w:divBdr>
      <w:divsChild>
        <w:div w:id="2092458541">
          <w:marLeft w:val="0"/>
          <w:marRight w:val="0"/>
          <w:marTop w:val="0"/>
          <w:marBottom w:val="0"/>
          <w:divBdr>
            <w:top w:val="none" w:sz="0" w:space="0" w:color="auto"/>
            <w:left w:val="none" w:sz="0" w:space="0" w:color="auto"/>
            <w:bottom w:val="none" w:sz="0" w:space="0" w:color="auto"/>
            <w:right w:val="none" w:sz="0" w:space="0" w:color="auto"/>
          </w:divBdr>
        </w:div>
        <w:div w:id="231813850">
          <w:marLeft w:val="0"/>
          <w:marRight w:val="0"/>
          <w:marTop w:val="0"/>
          <w:marBottom w:val="0"/>
          <w:divBdr>
            <w:top w:val="none" w:sz="0" w:space="0" w:color="auto"/>
            <w:left w:val="none" w:sz="0" w:space="0" w:color="auto"/>
            <w:bottom w:val="none" w:sz="0" w:space="0" w:color="auto"/>
            <w:right w:val="none" w:sz="0" w:space="0" w:color="auto"/>
          </w:divBdr>
        </w:div>
        <w:div w:id="1643271559">
          <w:marLeft w:val="0"/>
          <w:marRight w:val="0"/>
          <w:marTop w:val="0"/>
          <w:marBottom w:val="0"/>
          <w:divBdr>
            <w:top w:val="none" w:sz="0" w:space="0" w:color="auto"/>
            <w:left w:val="none" w:sz="0" w:space="0" w:color="auto"/>
            <w:bottom w:val="none" w:sz="0" w:space="0" w:color="auto"/>
            <w:right w:val="none" w:sz="0" w:space="0" w:color="auto"/>
          </w:divBdr>
        </w:div>
        <w:div w:id="1521550001">
          <w:marLeft w:val="0"/>
          <w:marRight w:val="0"/>
          <w:marTop w:val="0"/>
          <w:marBottom w:val="0"/>
          <w:divBdr>
            <w:top w:val="none" w:sz="0" w:space="0" w:color="auto"/>
            <w:left w:val="none" w:sz="0" w:space="0" w:color="auto"/>
            <w:bottom w:val="none" w:sz="0" w:space="0" w:color="auto"/>
            <w:right w:val="none" w:sz="0" w:space="0" w:color="auto"/>
          </w:divBdr>
          <w:divsChild>
            <w:div w:id="1015616579">
              <w:marLeft w:val="0"/>
              <w:marRight w:val="0"/>
              <w:marTop w:val="360"/>
              <w:marBottom w:val="180"/>
              <w:divBdr>
                <w:top w:val="none" w:sz="0" w:space="0" w:color="auto"/>
                <w:left w:val="none" w:sz="0" w:space="0" w:color="auto"/>
                <w:bottom w:val="none" w:sz="0" w:space="0" w:color="auto"/>
                <w:right w:val="none" w:sz="0" w:space="0" w:color="auto"/>
              </w:divBdr>
            </w:div>
          </w:divsChild>
        </w:div>
        <w:div w:id="1999193350">
          <w:marLeft w:val="0"/>
          <w:marRight w:val="0"/>
          <w:marTop w:val="0"/>
          <w:marBottom w:val="0"/>
          <w:divBdr>
            <w:top w:val="none" w:sz="0" w:space="0" w:color="auto"/>
            <w:left w:val="none" w:sz="0" w:space="0" w:color="auto"/>
            <w:bottom w:val="none" w:sz="0" w:space="0" w:color="auto"/>
            <w:right w:val="none" w:sz="0" w:space="0" w:color="auto"/>
          </w:divBdr>
          <w:divsChild>
            <w:div w:id="987785490">
              <w:marLeft w:val="0"/>
              <w:marRight w:val="0"/>
              <w:marTop w:val="180"/>
              <w:marBottom w:val="240"/>
              <w:divBdr>
                <w:top w:val="none" w:sz="0" w:space="0" w:color="auto"/>
                <w:left w:val="none" w:sz="0" w:space="0" w:color="auto"/>
                <w:bottom w:val="none" w:sz="0" w:space="0" w:color="auto"/>
                <w:right w:val="none" w:sz="0" w:space="0" w:color="auto"/>
              </w:divBdr>
            </w:div>
          </w:divsChild>
        </w:div>
        <w:div w:id="1932010022">
          <w:marLeft w:val="0"/>
          <w:marRight w:val="0"/>
          <w:marTop w:val="0"/>
          <w:marBottom w:val="0"/>
          <w:divBdr>
            <w:top w:val="none" w:sz="0" w:space="0" w:color="auto"/>
            <w:left w:val="none" w:sz="0" w:space="0" w:color="auto"/>
            <w:bottom w:val="none" w:sz="0" w:space="0" w:color="auto"/>
            <w:right w:val="none" w:sz="0" w:space="0" w:color="auto"/>
          </w:divBdr>
        </w:div>
        <w:div w:id="264728941">
          <w:marLeft w:val="0"/>
          <w:marRight w:val="0"/>
          <w:marTop w:val="0"/>
          <w:marBottom w:val="0"/>
          <w:divBdr>
            <w:top w:val="none" w:sz="0" w:space="0" w:color="auto"/>
            <w:left w:val="none" w:sz="0" w:space="0" w:color="auto"/>
            <w:bottom w:val="none" w:sz="0" w:space="0" w:color="auto"/>
            <w:right w:val="none" w:sz="0" w:space="0" w:color="auto"/>
          </w:divBdr>
        </w:div>
        <w:div w:id="298153494">
          <w:marLeft w:val="0"/>
          <w:marRight w:val="0"/>
          <w:marTop w:val="0"/>
          <w:marBottom w:val="0"/>
          <w:divBdr>
            <w:top w:val="none" w:sz="0" w:space="0" w:color="auto"/>
            <w:left w:val="none" w:sz="0" w:space="0" w:color="auto"/>
            <w:bottom w:val="none" w:sz="0" w:space="0" w:color="auto"/>
            <w:right w:val="none" w:sz="0" w:space="0" w:color="auto"/>
          </w:divBdr>
        </w:div>
        <w:div w:id="1441801413">
          <w:marLeft w:val="0"/>
          <w:marRight w:val="0"/>
          <w:marTop w:val="0"/>
          <w:marBottom w:val="0"/>
          <w:divBdr>
            <w:top w:val="none" w:sz="0" w:space="0" w:color="auto"/>
            <w:left w:val="none" w:sz="0" w:space="0" w:color="auto"/>
            <w:bottom w:val="none" w:sz="0" w:space="0" w:color="auto"/>
            <w:right w:val="none" w:sz="0" w:space="0" w:color="auto"/>
          </w:divBdr>
        </w:div>
        <w:div w:id="773133527">
          <w:marLeft w:val="0"/>
          <w:marRight w:val="0"/>
          <w:marTop w:val="0"/>
          <w:marBottom w:val="0"/>
          <w:divBdr>
            <w:top w:val="none" w:sz="0" w:space="0" w:color="auto"/>
            <w:left w:val="none" w:sz="0" w:space="0" w:color="auto"/>
            <w:bottom w:val="none" w:sz="0" w:space="0" w:color="auto"/>
            <w:right w:val="none" w:sz="0" w:space="0" w:color="auto"/>
          </w:divBdr>
        </w:div>
      </w:divsChild>
    </w:div>
    <w:div w:id="386532130">
      <w:bodyDiv w:val="1"/>
      <w:marLeft w:val="0"/>
      <w:marRight w:val="0"/>
      <w:marTop w:val="0"/>
      <w:marBottom w:val="0"/>
      <w:divBdr>
        <w:top w:val="none" w:sz="0" w:space="0" w:color="auto"/>
        <w:left w:val="none" w:sz="0" w:space="0" w:color="auto"/>
        <w:bottom w:val="none" w:sz="0" w:space="0" w:color="auto"/>
        <w:right w:val="none" w:sz="0" w:space="0" w:color="auto"/>
      </w:divBdr>
      <w:divsChild>
        <w:div w:id="1984694300">
          <w:marLeft w:val="0"/>
          <w:marRight w:val="0"/>
          <w:marTop w:val="0"/>
          <w:marBottom w:val="0"/>
          <w:divBdr>
            <w:top w:val="none" w:sz="0" w:space="0" w:color="auto"/>
            <w:left w:val="none" w:sz="0" w:space="0" w:color="auto"/>
            <w:bottom w:val="none" w:sz="0" w:space="0" w:color="auto"/>
            <w:right w:val="none" w:sz="0" w:space="0" w:color="auto"/>
          </w:divBdr>
          <w:divsChild>
            <w:div w:id="1348676220">
              <w:marLeft w:val="0"/>
              <w:marRight w:val="0"/>
              <w:marTop w:val="0"/>
              <w:marBottom w:val="0"/>
              <w:divBdr>
                <w:top w:val="none" w:sz="0" w:space="0" w:color="auto"/>
                <w:left w:val="none" w:sz="0" w:space="0" w:color="auto"/>
                <w:bottom w:val="none" w:sz="0" w:space="0" w:color="auto"/>
                <w:right w:val="none" w:sz="0" w:space="0" w:color="auto"/>
              </w:divBdr>
              <w:divsChild>
                <w:div w:id="1015765938">
                  <w:marLeft w:val="0"/>
                  <w:marRight w:val="0"/>
                  <w:marTop w:val="0"/>
                  <w:marBottom w:val="0"/>
                  <w:divBdr>
                    <w:top w:val="none" w:sz="0" w:space="0" w:color="auto"/>
                    <w:left w:val="none" w:sz="0" w:space="0" w:color="auto"/>
                    <w:bottom w:val="none" w:sz="0" w:space="0" w:color="auto"/>
                    <w:right w:val="none" w:sz="0" w:space="0" w:color="auto"/>
                  </w:divBdr>
                  <w:divsChild>
                    <w:div w:id="1205676443">
                      <w:marLeft w:val="0"/>
                      <w:marRight w:val="0"/>
                      <w:marTop w:val="0"/>
                      <w:marBottom w:val="0"/>
                      <w:divBdr>
                        <w:top w:val="none" w:sz="0" w:space="0" w:color="auto"/>
                        <w:left w:val="none" w:sz="0" w:space="0" w:color="auto"/>
                        <w:bottom w:val="none" w:sz="0" w:space="0" w:color="auto"/>
                        <w:right w:val="none" w:sz="0" w:space="0" w:color="auto"/>
                      </w:divBdr>
                      <w:divsChild>
                        <w:div w:id="288751925">
                          <w:marLeft w:val="0"/>
                          <w:marRight w:val="0"/>
                          <w:marTop w:val="0"/>
                          <w:marBottom w:val="0"/>
                          <w:divBdr>
                            <w:top w:val="none" w:sz="0" w:space="0" w:color="auto"/>
                            <w:left w:val="none" w:sz="0" w:space="0" w:color="auto"/>
                            <w:bottom w:val="none" w:sz="0" w:space="0" w:color="auto"/>
                            <w:right w:val="none" w:sz="0" w:space="0" w:color="auto"/>
                          </w:divBdr>
                          <w:divsChild>
                            <w:div w:id="351494358">
                              <w:marLeft w:val="0"/>
                              <w:marRight w:val="0"/>
                              <w:marTop w:val="0"/>
                              <w:marBottom w:val="0"/>
                              <w:divBdr>
                                <w:top w:val="none" w:sz="0" w:space="0" w:color="auto"/>
                                <w:left w:val="none" w:sz="0" w:space="0" w:color="auto"/>
                                <w:bottom w:val="none" w:sz="0" w:space="0" w:color="auto"/>
                                <w:right w:val="none" w:sz="0" w:space="0" w:color="auto"/>
                              </w:divBdr>
                              <w:divsChild>
                                <w:div w:id="1566455999">
                                  <w:marLeft w:val="0"/>
                                  <w:marRight w:val="0"/>
                                  <w:marTop w:val="0"/>
                                  <w:marBottom w:val="0"/>
                                  <w:divBdr>
                                    <w:top w:val="none" w:sz="0" w:space="0" w:color="auto"/>
                                    <w:left w:val="none" w:sz="0" w:space="0" w:color="auto"/>
                                    <w:bottom w:val="none" w:sz="0" w:space="0" w:color="auto"/>
                                    <w:right w:val="none" w:sz="0" w:space="0" w:color="auto"/>
                                  </w:divBdr>
                                  <w:divsChild>
                                    <w:div w:id="1422413598">
                                      <w:marLeft w:val="0"/>
                                      <w:marRight w:val="0"/>
                                      <w:marTop w:val="0"/>
                                      <w:marBottom w:val="0"/>
                                      <w:divBdr>
                                        <w:top w:val="none" w:sz="0" w:space="0" w:color="auto"/>
                                        <w:left w:val="none" w:sz="0" w:space="0" w:color="auto"/>
                                        <w:bottom w:val="none" w:sz="0" w:space="0" w:color="auto"/>
                                        <w:right w:val="none" w:sz="0" w:space="0" w:color="auto"/>
                                      </w:divBdr>
                                      <w:divsChild>
                                        <w:div w:id="1367633486">
                                          <w:marLeft w:val="0"/>
                                          <w:marRight w:val="0"/>
                                          <w:marTop w:val="0"/>
                                          <w:marBottom w:val="0"/>
                                          <w:divBdr>
                                            <w:top w:val="none" w:sz="0" w:space="0" w:color="auto"/>
                                            <w:left w:val="none" w:sz="0" w:space="0" w:color="auto"/>
                                            <w:bottom w:val="none" w:sz="0" w:space="0" w:color="auto"/>
                                            <w:right w:val="none" w:sz="0" w:space="0" w:color="auto"/>
                                          </w:divBdr>
                                          <w:divsChild>
                                            <w:div w:id="1184828222">
                                              <w:marLeft w:val="0"/>
                                              <w:marRight w:val="0"/>
                                              <w:marTop w:val="0"/>
                                              <w:marBottom w:val="0"/>
                                              <w:divBdr>
                                                <w:top w:val="none" w:sz="0" w:space="0" w:color="auto"/>
                                                <w:left w:val="none" w:sz="0" w:space="0" w:color="auto"/>
                                                <w:bottom w:val="none" w:sz="0" w:space="0" w:color="auto"/>
                                                <w:right w:val="none" w:sz="0" w:space="0" w:color="auto"/>
                                              </w:divBdr>
                                              <w:divsChild>
                                                <w:div w:id="1543051244">
                                                  <w:marLeft w:val="0"/>
                                                  <w:marRight w:val="0"/>
                                                  <w:marTop w:val="0"/>
                                                  <w:marBottom w:val="0"/>
                                                  <w:divBdr>
                                                    <w:top w:val="none" w:sz="0" w:space="0" w:color="auto"/>
                                                    <w:left w:val="none" w:sz="0" w:space="0" w:color="auto"/>
                                                    <w:bottom w:val="none" w:sz="0" w:space="0" w:color="auto"/>
                                                    <w:right w:val="none" w:sz="0" w:space="0" w:color="auto"/>
                                                  </w:divBdr>
                                                  <w:divsChild>
                                                    <w:div w:id="728117190">
                                                      <w:marLeft w:val="0"/>
                                                      <w:marRight w:val="0"/>
                                                      <w:marTop w:val="0"/>
                                                      <w:marBottom w:val="0"/>
                                                      <w:divBdr>
                                                        <w:top w:val="none" w:sz="0" w:space="0" w:color="auto"/>
                                                        <w:left w:val="none" w:sz="0" w:space="0" w:color="auto"/>
                                                        <w:bottom w:val="none" w:sz="0" w:space="0" w:color="auto"/>
                                                        <w:right w:val="none" w:sz="0" w:space="0" w:color="auto"/>
                                                      </w:divBdr>
                                                      <w:divsChild>
                                                        <w:div w:id="2141878748">
                                                          <w:marLeft w:val="0"/>
                                                          <w:marRight w:val="0"/>
                                                          <w:marTop w:val="0"/>
                                                          <w:marBottom w:val="0"/>
                                                          <w:divBdr>
                                                            <w:top w:val="none" w:sz="0" w:space="0" w:color="auto"/>
                                                            <w:left w:val="none" w:sz="0" w:space="0" w:color="auto"/>
                                                            <w:bottom w:val="none" w:sz="0" w:space="0" w:color="auto"/>
                                                            <w:right w:val="none" w:sz="0" w:space="0" w:color="auto"/>
                                                          </w:divBdr>
                                                          <w:divsChild>
                                                            <w:div w:id="188375130">
                                                              <w:marLeft w:val="0"/>
                                                              <w:marRight w:val="0"/>
                                                              <w:marTop w:val="0"/>
                                                              <w:marBottom w:val="0"/>
                                                              <w:divBdr>
                                                                <w:top w:val="none" w:sz="0" w:space="0" w:color="auto"/>
                                                                <w:left w:val="none" w:sz="0" w:space="0" w:color="auto"/>
                                                                <w:bottom w:val="none" w:sz="0" w:space="0" w:color="auto"/>
                                                                <w:right w:val="none" w:sz="0" w:space="0" w:color="auto"/>
                                                              </w:divBdr>
                                                              <w:divsChild>
                                                                <w:div w:id="296223394">
                                                                  <w:marLeft w:val="0"/>
                                                                  <w:marRight w:val="0"/>
                                                                  <w:marTop w:val="0"/>
                                                                  <w:marBottom w:val="0"/>
                                                                  <w:divBdr>
                                                                    <w:top w:val="none" w:sz="0" w:space="0" w:color="auto"/>
                                                                    <w:left w:val="none" w:sz="0" w:space="0" w:color="auto"/>
                                                                    <w:bottom w:val="none" w:sz="0" w:space="0" w:color="auto"/>
                                                                    <w:right w:val="none" w:sz="0" w:space="0" w:color="auto"/>
                                                                  </w:divBdr>
                                                                  <w:divsChild>
                                                                    <w:div w:id="1630935719">
                                                                      <w:marLeft w:val="0"/>
                                                                      <w:marRight w:val="0"/>
                                                                      <w:marTop w:val="0"/>
                                                                      <w:marBottom w:val="0"/>
                                                                      <w:divBdr>
                                                                        <w:top w:val="none" w:sz="0" w:space="0" w:color="auto"/>
                                                                        <w:left w:val="none" w:sz="0" w:space="0" w:color="auto"/>
                                                                        <w:bottom w:val="none" w:sz="0" w:space="0" w:color="auto"/>
                                                                        <w:right w:val="none" w:sz="0" w:space="0" w:color="auto"/>
                                                                      </w:divBdr>
                                                                      <w:divsChild>
                                                                        <w:div w:id="933828849">
                                                                          <w:marLeft w:val="0"/>
                                                                          <w:marRight w:val="0"/>
                                                                          <w:marTop w:val="0"/>
                                                                          <w:marBottom w:val="0"/>
                                                                          <w:divBdr>
                                                                            <w:top w:val="none" w:sz="0" w:space="0" w:color="auto"/>
                                                                            <w:left w:val="none" w:sz="0" w:space="0" w:color="auto"/>
                                                                            <w:bottom w:val="none" w:sz="0" w:space="0" w:color="auto"/>
                                                                            <w:right w:val="none" w:sz="0" w:space="0" w:color="auto"/>
                                                                          </w:divBdr>
                                                                        </w:div>
                                                                        <w:div w:id="1486510453">
                                                                          <w:marLeft w:val="0"/>
                                                                          <w:marRight w:val="0"/>
                                                                          <w:marTop w:val="0"/>
                                                                          <w:marBottom w:val="0"/>
                                                                          <w:divBdr>
                                                                            <w:top w:val="none" w:sz="0" w:space="0" w:color="auto"/>
                                                                            <w:left w:val="none" w:sz="0" w:space="0" w:color="auto"/>
                                                                            <w:bottom w:val="none" w:sz="0" w:space="0" w:color="auto"/>
                                                                            <w:right w:val="none" w:sz="0" w:space="0" w:color="auto"/>
                                                                          </w:divBdr>
                                                                        </w:div>
                                                                        <w:div w:id="185825187">
                                                                          <w:marLeft w:val="0"/>
                                                                          <w:marRight w:val="0"/>
                                                                          <w:marTop w:val="0"/>
                                                                          <w:marBottom w:val="0"/>
                                                                          <w:divBdr>
                                                                            <w:top w:val="none" w:sz="0" w:space="0" w:color="auto"/>
                                                                            <w:left w:val="none" w:sz="0" w:space="0" w:color="auto"/>
                                                                            <w:bottom w:val="none" w:sz="0" w:space="0" w:color="auto"/>
                                                                            <w:right w:val="none" w:sz="0" w:space="0" w:color="auto"/>
                                                                          </w:divBdr>
                                                                        </w:div>
                                                                        <w:div w:id="1664774502">
                                                                          <w:marLeft w:val="0"/>
                                                                          <w:marRight w:val="0"/>
                                                                          <w:marTop w:val="0"/>
                                                                          <w:marBottom w:val="0"/>
                                                                          <w:divBdr>
                                                                            <w:top w:val="none" w:sz="0" w:space="0" w:color="auto"/>
                                                                            <w:left w:val="none" w:sz="0" w:space="0" w:color="auto"/>
                                                                            <w:bottom w:val="none" w:sz="0" w:space="0" w:color="auto"/>
                                                                            <w:right w:val="none" w:sz="0" w:space="0" w:color="auto"/>
                                                                          </w:divBdr>
                                                                        </w:div>
                                                                        <w:div w:id="107360172">
                                                                          <w:marLeft w:val="0"/>
                                                                          <w:marRight w:val="0"/>
                                                                          <w:marTop w:val="0"/>
                                                                          <w:marBottom w:val="0"/>
                                                                          <w:divBdr>
                                                                            <w:top w:val="none" w:sz="0" w:space="0" w:color="auto"/>
                                                                            <w:left w:val="none" w:sz="0" w:space="0" w:color="auto"/>
                                                                            <w:bottom w:val="none" w:sz="0" w:space="0" w:color="auto"/>
                                                                            <w:right w:val="none" w:sz="0" w:space="0" w:color="auto"/>
                                                                          </w:divBdr>
                                                                          <w:divsChild>
                                                                            <w:div w:id="112215739">
                                                                              <w:marLeft w:val="0"/>
                                                                              <w:marRight w:val="0"/>
                                                                              <w:marTop w:val="360"/>
                                                                              <w:marBottom w:val="180"/>
                                                                              <w:divBdr>
                                                                                <w:top w:val="none" w:sz="0" w:space="0" w:color="auto"/>
                                                                                <w:left w:val="none" w:sz="0" w:space="0" w:color="auto"/>
                                                                                <w:bottom w:val="none" w:sz="0" w:space="0" w:color="auto"/>
                                                                                <w:right w:val="none" w:sz="0" w:space="0" w:color="auto"/>
                                                                              </w:divBdr>
                                                                            </w:div>
                                                                          </w:divsChild>
                                                                        </w:div>
                                                                        <w:div w:id="487134278">
                                                                          <w:marLeft w:val="0"/>
                                                                          <w:marRight w:val="0"/>
                                                                          <w:marTop w:val="0"/>
                                                                          <w:marBottom w:val="0"/>
                                                                          <w:divBdr>
                                                                            <w:top w:val="none" w:sz="0" w:space="0" w:color="auto"/>
                                                                            <w:left w:val="none" w:sz="0" w:space="0" w:color="auto"/>
                                                                            <w:bottom w:val="none" w:sz="0" w:space="0" w:color="auto"/>
                                                                            <w:right w:val="none" w:sz="0" w:space="0" w:color="auto"/>
                                                                          </w:divBdr>
                                                                        </w:div>
                                                                        <w:div w:id="1481966529">
                                                                          <w:marLeft w:val="0"/>
                                                                          <w:marRight w:val="0"/>
                                                                          <w:marTop w:val="0"/>
                                                                          <w:marBottom w:val="0"/>
                                                                          <w:divBdr>
                                                                            <w:top w:val="none" w:sz="0" w:space="0" w:color="auto"/>
                                                                            <w:left w:val="none" w:sz="0" w:space="0" w:color="auto"/>
                                                                            <w:bottom w:val="none" w:sz="0" w:space="0" w:color="auto"/>
                                                                            <w:right w:val="none" w:sz="0" w:space="0" w:color="auto"/>
                                                                          </w:divBdr>
                                                                        </w:div>
                                                                        <w:div w:id="128548123">
                                                                          <w:marLeft w:val="0"/>
                                                                          <w:marRight w:val="0"/>
                                                                          <w:marTop w:val="0"/>
                                                                          <w:marBottom w:val="0"/>
                                                                          <w:divBdr>
                                                                            <w:top w:val="none" w:sz="0" w:space="0" w:color="auto"/>
                                                                            <w:left w:val="none" w:sz="0" w:space="0" w:color="auto"/>
                                                                            <w:bottom w:val="none" w:sz="0" w:space="0" w:color="auto"/>
                                                                            <w:right w:val="none" w:sz="0" w:space="0" w:color="auto"/>
                                                                          </w:divBdr>
                                                                        </w:div>
                                                                        <w:div w:id="769397387">
                                                                          <w:marLeft w:val="0"/>
                                                                          <w:marRight w:val="0"/>
                                                                          <w:marTop w:val="0"/>
                                                                          <w:marBottom w:val="0"/>
                                                                          <w:divBdr>
                                                                            <w:top w:val="none" w:sz="0" w:space="0" w:color="auto"/>
                                                                            <w:left w:val="none" w:sz="0" w:space="0" w:color="auto"/>
                                                                            <w:bottom w:val="none" w:sz="0" w:space="0" w:color="auto"/>
                                                                            <w:right w:val="none" w:sz="0" w:space="0" w:color="auto"/>
                                                                          </w:divBdr>
                                                                        </w:div>
                                                                        <w:div w:id="609363231">
                                                                          <w:marLeft w:val="0"/>
                                                                          <w:marRight w:val="0"/>
                                                                          <w:marTop w:val="0"/>
                                                                          <w:marBottom w:val="0"/>
                                                                          <w:divBdr>
                                                                            <w:top w:val="none" w:sz="0" w:space="0" w:color="auto"/>
                                                                            <w:left w:val="none" w:sz="0" w:space="0" w:color="auto"/>
                                                                            <w:bottom w:val="none" w:sz="0" w:space="0" w:color="auto"/>
                                                                            <w:right w:val="none" w:sz="0" w:space="0" w:color="auto"/>
                                                                          </w:divBdr>
                                                                          <w:divsChild>
                                                                            <w:div w:id="1948468690">
                                                                              <w:marLeft w:val="0"/>
                                                                              <w:marRight w:val="0"/>
                                                                              <w:marTop w:val="360"/>
                                                                              <w:marBottom w:val="180"/>
                                                                              <w:divBdr>
                                                                                <w:top w:val="none" w:sz="0" w:space="0" w:color="auto"/>
                                                                                <w:left w:val="none" w:sz="0" w:space="0" w:color="auto"/>
                                                                                <w:bottom w:val="none" w:sz="0" w:space="0" w:color="auto"/>
                                                                                <w:right w:val="none" w:sz="0" w:space="0" w:color="auto"/>
                                                                              </w:divBdr>
                                                                            </w:div>
                                                                          </w:divsChild>
                                                                        </w:div>
                                                                        <w:div w:id="2017346924">
                                                                          <w:marLeft w:val="0"/>
                                                                          <w:marRight w:val="0"/>
                                                                          <w:marTop w:val="0"/>
                                                                          <w:marBottom w:val="0"/>
                                                                          <w:divBdr>
                                                                            <w:top w:val="none" w:sz="0" w:space="0" w:color="auto"/>
                                                                            <w:left w:val="none" w:sz="0" w:space="0" w:color="auto"/>
                                                                            <w:bottom w:val="none" w:sz="0" w:space="0" w:color="auto"/>
                                                                            <w:right w:val="none" w:sz="0" w:space="0" w:color="auto"/>
                                                                          </w:divBdr>
                                                                        </w:div>
                                                                        <w:div w:id="1577352295">
                                                                          <w:marLeft w:val="0"/>
                                                                          <w:marRight w:val="0"/>
                                                                          <w:marTop w:val="0"/>
                                                                          <w:marBottom w:val="0"/>
                                                                          <w:divBdr>
                                                                            <w:top w:val="none" w:sz="0" w:space="0" w:color="auto"/>
                                                                            <w:left w:val="none" w:sz="0" w:space="0" w:color="auto"/>
                                                                            <w:bottom w:val="none" w:sz="0" w:space="0" w:color="auto"/>
                                                                            <w:right w:val="none" w:sz="0" w:space="0" w:color="auto"/>
                                                                          </w:divBdr>
                                                                        </w:div>
                                                                        <w:div w:id="45228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823297">
                                                                  <w:marLeft w:val="0"/>
                                                                  <w:marRight w:val="0"/>
                                                                  <w:marTop w:val="0"/>
                                                                  <w:marBottom w:val="0"/>
                                                                  <w:divBdr>
                                                                    <w:top w:val="none" w:sz="0" w:space="0" w:color="auto"/>
                                                                    <w:left w:val="none" w:sz="0" w:space="0" w:color="auto"/>
                                                                    <w:bottom w:val="none" w:sz="0" w:space="0" w:color="auto"/>
                                                                    <w:right w:val="none" w:sz="0" w:space="0" w:color="auto"/>
                                                                  </w:divBdr>
                                                                  <w:divsChild>
                                                                    <w:div w:id="1137603449">
                                                                      <w:marLeft w:val="0"/>
                                                                      <w:marRight w:val="0"/>
                                                                      <w:marTop w:val="0"/>
                                                                      <w:marBottom w:val="0"/>
                                                                      <w:divBdr>
                                                                        <w:top w:val="none" w:sz="0" w:space="0" w:color="auto"/>
                                                                        <w:left w:val="none" w:sz="0" w:space="0" w:color="auto"/>
                                                                        <w:bottom w:val="none" w:sz="0" w:space="0" w:color="auto"/>
                                                                        <w:right w:val="none" w:sz="0" w:space="0" w:color="auto"/>
                                                                      </w:divBdr>
                                                                      <w:divsChild>
                                                                        <w:div w:id="2115712963">
                                                                          <w:marLeft w:val="0"/>
                                                                          <w:marRight w:val="0"/>
                                                                          <w:marTop w:val="0"/>
                                                                          <w:marBottom w:val="0"/>
                                                                          <w:divBdr>
                                                                            <w:top w:val="none" w:sz="0" w:space="0" w:color="auto"/>
                                                                            <w:left w:val="none" w:sz="0" w:space="0" w:color="auto"/>
                                                                            <w:bottom w:val="none" w:sz="0" w:space="0" w:color="auto"/>
                                                                            <w:right w:val="none" w:sz="0" w:space="0" w:color="auto"/>
                                                                          </w:divBdr>
                                                                          <w:divsChild>
                                                                            <w:div w:id="1712613770">
                                                                              <w:marLeft w:val="0"/>
                                                                              <w:marRight w:val="0"/>
                                                                              <w:marTop w:val="0"/>
                                                                              <w:marBottom w:val="0"/>
                                                                              <w:divBdr>
                                                                                <w:top w:val="none" w:sz="0" w:space="0" w:color="auto"/>
                                                                                <w:left w:val="none" w:sz="0" w:space="0" w:color="auto"/>
                                                                                <w:bottom w:val="single" w:sz="6" w:space="0" w:color="D2D2D2"/>
                                                                                <w:right w:val="none" w:sz="0" w:space="0" w:color="auto"/>
                                                                              </w:divBdr>
                                                                              <w:divsChild>
                                                                                <w:div w:id="1760246563">
                                                                                  <w:marLeft w:val="0"/>
                                                                                  <w:marRight w:val="0"/>
                                                                                  <w:marTop w:val="0"/>
                                                                                  <w:marBottom w:val="0"/>
                                                                                  <w:divBdr>
                                                                                    <w:top w:val="none" w:sz="0" w:space="0" w:color="auto"/>
                                                                                    <w:left w:val="none" w:sz="0" w:space="0" w:color="auto"/>
                                                                                    <w:bottom w:val="none" w:sz="0" w:space="0" w:color="auto"/>
                                                                                    <w:right w:val="none" w:sz="0" w:space="0" w:color="auto"/>
                                                                                  </w:divBdr>
                                                                                  <w:divsChild>
                                                                                    <w:div w:id="1853569678">
                                                                                      <w:marLeft w:val="0"/>
                                                                                      <w:marRight w:val="0"/>
                                                                                      <w:marTop w:val="0"/>
                                                                                      <w:marBottom w:val="0"/>
                                                                                      <w:divBdr>
                                                                                        <w:top w:val="none" w:sz="0" w:space="0" w:color="auto"/>
                                                                                        <w:left w:val="none" w:sz="0" w:space="0" w:color="auto"/>
                                                                                        <w:bottom w:val="none" w:sz="0" w:space="0" w:color="auto"/>
                                                                                        <w:right w:val="none" w:sz="0" w:space="0" w:color="auto"/>
                                                                                      </w:divBdr>
                                                                                      <w:divsChild>
                                                                                        <w:div w:id="1756629439">
                                                                                          <w:marLeft w:val="0"/>
                                                                                          <w:marRight w:val="0"/>
                                                                                          <w:marTop w:val="0"/>
                                                                                          <w:marBottom w:val="0"/>
                                                                                          <w:divBdr>
                                                                                            <w:top w:val="none" w:sz="0" w:space="0" w:color="auto"/>
                                                                                            <w:left w:val="none" w:sz="0" w:space="0" w:color="auto"/>
                                                                                            <w:bottom w:val="none" w:sz="0" w:space="0" w:color="auto"/>
                                                                                            <w:right w:val="none" w:sz="0" w:space="0" w:color="auto"/>
                                                                                          </w:divBdr>
                                                                                          <w:divsChild>
                                                                                            <w:div w:id="1330864644">
                                                                                              <w:marLeft w:val="0"/>
                                                                                              <w:marRight w:val="0"/>
                                                                                              <w:marTop w:val="0"/>
                                                                                              <w:marBottom w:val="0"/>
                                                                                              <w:divBdr>
                                                                                                <w:top w:val="none" w:sz="0" w:space="0" w:color="auto"/>
                                                                                                <w:left w:val="none" w:sz="0" w:space="0" w:color="auto"/>
                                                                                                <w:bottom w:val="single" w:sz="6" w:space="0" w:color="D2D2D2"/>
                                                                                                <w:right w:val="none" w:sz="0" w:space="0" w:color="auto"/>
                                                                                              </w:divBdr>
                                                                                              <w:divsChild>
                                                                                                <w:div w:id="858083983">
                                                                                                  <w:marLeft w:val="0"/>
                                                                                                  <w:marRight w:val="0"/>
                                                                                                  <w:marTop w:val="0"/>
                                                                                                  <w:marBottom w:val="0"/>
                                                                                                  <w:divBdr>
                                                                                                    <w:top w:val="none" w:sz="0" w:space="0" w:color="auto"/>
                                                                                                    <w:left w:val="none" w:sz="0" w:space="0" w:color="auto"/>
                                                                                                    <w:bottom w:val="none" w:sz="0" w:space="0" w:color="auto"/>
                                                                                                    <w:right w:val="none" w:sz="0" w:space="0" w:color="auto"/>
                                                                                                  </w:divBdr>
                                                                                                </w:div>
                                                                                              </w:divsChild>
                                                                                            </w:div>
                                                                                            <w:div w:id="1582980696">
                                                                                              <w:marLeft w:val="75"/>
                                                                                              <w:marRight w:val="0"/>
                                                                                              <w:marTop w:val="0"/>
                                                                                              <w:marBottom w:val="0"/>
                                                                                              <w:divBdr>
                                                                                                <w:top w:val="none" w:sz="0" w:space="0" w:color="auto"/>
                                                                                                <w:left w:val="none" w:sz="0" w:space="0" w:color="auto"/>
                                                                                                <w:bottom w:val="none" w:sz="0" w:space="0" w:color="auto"/>
                                                                                                <w:right w:val="none" w:sz="0" w:space="0" w:color="auto"/>
                                                                                              </w:divBdr>
                                                                                            </w:div>
                                                                                          </w:divsChild>
                                                                                        </w:div>
                                                                                        <w:div w:id="1633711125">
                                                                                          <w:marLeft w:val="0"/>
                                                                                          <w:marRight w:val="0"/>
                                                                                          <w:marTop w:val="0"/>
                                                                                          <w:marBottom w:val="0"/>
                                                                                          <w:divBdr>
                                                                                            <w:top w:val="none" w:sz="0" w:space="0" w:color="auto"/>
                                                                                            <w:left w:val="none" w:sz="0" w:space="0" w:color="auto"/>
                                                                                            <w:bottom w:val="none" w:sz="0" w:space="0" w:color="auto"/>
                                                                                            <w:right w:val="none" w:sz="0" w:space="0" w:color="auto"/>
                                                                                          </w:divBdr>
                                                                                          <w:divsChild>
                                                                                            <w:div w:id="1033849691">
                                                                                              <w:marLeft w:val="0"/>
                                                                                              <w:marRight w:val="0"/>
                                                                                              <w:marTop w:val="0"/>
                                                                                              <w:marBottom w:val="0"/>
                                                                                              <w:divBdr>
                                                                                                <w:top w:val="none" w:sz="0" w:space="0" w:color="auto"/>
                                                                                                <w:left w:val="none" w:sz="0" w:space="0" w:color="auto"/>
                                                                                                <w:bottom w:val="none" w:sz="0" w:space="0" w:color="auto"/>
                                                                                                <w:right w:val="none" w:sz="0" w:space="0" w:color="auto"/>
                                                                                              </w:divBdr>
                                                                                              <w:divsChild>
                                                                                                <w:div w:id="2117754078">
                                                                                                  <w:marLeft w:val="0"/>
                                                                                                  <w:marRight w:val="0"/>
                                                                                                  <w:marTop w:val="0"/>
                                                                                                  <w:marBottom w:val="0"/>
                                                                                                  <w:divBdr>
                                                                                                    <w:top w:val="none" w:sz="0" w:space="0" w:color="auto"/>
                                                                                                    <w:left w:val="none" w:sz="0" w:space="0" w:color="auto"/>
                                                                                                    <w:bottom w:val="none" w:sz="0" w:space="0" w:color="auto"/>
                                                                                                    <w:right w:val="none" w:sz="0" w:space="0" w:color="auto"/>
                                                                                                  </w:divBdr>
                                                                                                </w:div>
                                                                                                <w:div w:id="1146779598">
                                                                                                  <w:marLeft w:val="0"/>
                                                                                                  <w:marRight w:val="0"/>
                                                                                                  <w:marTop w:val="0"/>
                                                                                                  <w:marBottom w:val="0"/>
                                                                                                  <w:divBdr>
                                                                                                    <w:top w:val="none" w:sz="0" w:space="0" w:color="auto"/>
                                                                                                    <w:left w:val="none" w:sz="0" w:space="0" w:color="auto"/>
                                                                                                    <w:bottom w:val="none" w:sz="0" w:space="0" w:color="auto"/>
                                                                                                    <w:right w:val="none" w:sz="0" w:space="0" w:color="auto"/>
                                                                                                  </w:divBdr>
                                                                                                </w:div>
                                                                                              </w:divsChild>
                                                                                            </w:div>
                                                                                            <w:div w:id="191786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876532">
                                                                                  <w:marLeft w:val="0"/>
                                                                                  <w:marRight w:val="0"/>
                                                                                  <w:marTop w:val="0"/>
                                                                                  <w:marBottom w:val="0"/>
                                                                                  <w:divBdr>
                                                                                    <w:top w:val="none" w:sz="0" w:space="0" w:color="auto"/>
                                                                                    <w:left w:val="none" w:sz="0" w:space="0" w:color="auto"/>
                                                                                    <w:bottom w:val="none" w:sz="0" w:space="0" w:color="auto"/>
                                                                                    <w:right w:val="none" w:sz="0" w:space="0" w:color="auto"/>
                                                                                  </w:divBdr>
                                                                                  <w:divsChild>
                                                                                    <w:div w:id="483281552">
                                                                                      <w:marLeft w:val="0"/>
                                                                                      <w:marRight w:val="0"/>
                                                                                      <w:marTop w:val="0"/>
                                                                                      <w:marBottom w:val="0"/>
                                                                                      <w:divBdr>
                                                                                        <w:top w:val="none" w:sz="0" w:space="0" w:color="auto"/>
                                                                                        <w:left w:val="none" w:sz="0" w:space="0" w:color="auto"/>
                                                                                        <w:bottom w:val="none" w:sz="0" w:space="0" w:color="auto"/>
                                                                                        <w:right w:val="none" w:sz="0" w:space="0" w:color="auto"/>
                                                                                      </w:divBdr>
                                                                                      <w:divsChild>
                                                                                        <w:div w:id="950431329">
                                                                                          <w:marLeft w:val="0"/>
                                                                                          <w:marRight w:val="0"/>
                                                                                          <w:marTop w:val="0"/>
                                                                                          <w:marBottom w:val="0"/>
                                                                                          <w:divBdr>
                                                                                            <w:top w:val="none" w:sz="0" w:space="0" w:color="auto"/>
                                                                                            <w:left w:val="none" w:sz="0" w:space="0" w:color="auto"/>
                                                                                            <w:bottom w:val="none" w:sz="0" w:space="0" w:color="auto"/>
                                                                                            <w:right w:val="none" w:sz="0" w:space="0" w:color="auto"/>
                                                                                          </w:divBdr>
                                                                                          <w:divsChild>
                                                                                            <w:div w:id="380599642">
                                                                                              <w:marLeft w:val="0"/>
                                                                                              <w:marRight w:val="0"/>
                                                                                              <w:marTop w:val="0"/>
                                                                                              <w:marBottom w:val="0"/>
                                                                                              <w:divBdr>
                                                                                                <w:top w:val="none" w:sz="0" w:space="0" w:color="auto"/>
                                                                                                <w:left w:val="none" w:sz="0" w:space="0" w:color="auto"/>
                                                                                                <w:bottom w:val="single" w:sz="6" w:space="0" w:color="D2D2D2"/>
                                                                                                <w:right w:val="none" w:sz="0" w:space="0" w:color="auto"/>
                                                                                              </w:divBdr>
                                                                                              <w:divsChild>
                                                                                                <w:div w:id="1463310539">
                                                                                                  <w:marLeft w:val="0"/>
                                                                                                  <w:marRight w:val="0"/>
                                                                                                  <w:marTop w:val="0"/>
                                                                                                  <w:marBottom w:val="0"/>
                                                                                                  <w:divBdr>
                                                                                                    <w:top w:val="none" w:sz="0" w:space="0" w:color="auto"/>
                                                                                                    <w:left w:val="none" w:sz="0" w:space="0" w:color="auto"/>
                                                                                                    <w:bottom w:val="none" w:sz="0" w:space="0" w:color="auto"/>
                                                                                                    <w:right w:val="none" w:sz="0" w:space="0" w:color="auto"/>
                                                                                                  </w:divBdr>
                                                                                                </w:div>
                                                                                              </w:divsChild>
                                                                                            </w:div>
                                                                                            <w:div w:id="642656063">
                                                                                              <w:marLeft w:val="75"/>
                                                                                              <w:marRight w:val="0"/>
                                                                                              <w:marTop w:val="0"/>
                                                                                              <w:marBottom w:val="0"/>
                                                                                              <w:divBdr>
                                                                                                <w:top w:val="none" w:sz="0" w:space="0" w:color="auto"/>
                                                                                                <w:left w:val="none" w:sz="0" w:space="0" w:color="auto"/>
                                                                                                <w:bottom w:val="none" w:sz="0" w:space="0" w:color="auto"/>
                                                                                                <w:right w:val="none" w:sz="0" w:space="0" w:color="auto"/>
                                                                                              </w:divBdr>
                                                                                            </w:div>
                                                                                          </w:divsChild>
                                                                                        </w:div>
                                                                                        <w:div w:id="186914034">
                                                                                          <w:marLeft w:val="0"/>
                                                                                          <w:marRight w:val="0"/>
                                                                                          <w:marTop w:val="0"/>
                                                                                          <w:marBottom w:val="0"/>
                                                                                          <w:divBdr>
                                                                                            <w:top w:val="none" w:sz="0" w:space="0" w:color="auto"/>
                                                                                            <w:left w:val="none" w:sz="0" w:space="0" w:color="auto"/>
                                                                                            <w:bottom w:val="none" w:sz="0" w:space="0" w:color="auto"/>
                                                                                            <w:right w:val="none" w:sz="0" w:space="0" w:color="auto"/>
                                                                                          </w:divBdr>
                                                                                          <w:divsChild>
                                                                                            <w:div w:id="1137796690">
                                                                                              <w:marLeft w:val="0"/>
                                                                                              <w:marRight w:val="0"/>
                                                                                              <w:marTop w:val="0"/>
                                                                                              <w:marBottom w:val="0"/>
                                                                                              <w:divBdr>
                                                                                                <w:top w:val="none" w:sz="0" w:space="0" w:color="auto"/>
                                                                                                <w:left w:val="none" w:sz="0" w:space="0" w:color="auto"/>
                                                                                                <w:bottom w:val="none" w:sz="0" w:space="0" w:color="auto"/>
                                                                                                <w:right w:val="none" w:sz="0" w:space="0" w:color="auto"/>
                                                                                              </w:divBdr>
                                                                                              <w:divsChild>
                                                                                                <w:div w:id="464277943">
                                                                                                  <w:marLeft w:val="0"/>
                                                                                                  <w:marRight w:val="0"/>
                                                                                                  <w:marTop w:val="0"/>
                                                                                                  <w:marBottom w:val="0"/>
                                                                                                  <w:divBdr>
                                                                                                    <w:top w:val="none" w:sz="0" w:space="0" w:color="auto"/>
                                                                                                    <w:left w:val="none" w:sz="0" w:space="0" w:color="auto"/>
                                                                                                    <w:bottom w:val="none" w:sz="0" w:space="0" w:color="auto"/>
                                                                                                    <w:right w:val="none" w:sz="0" w:space="0" w:color="auto"/>
                                                                                                  </w:divBdr>
                                                                                                </w:div>
                                                                                                <w:div w:id="12466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483956">
                                                                                  <w:marLeft w:val="0"/>
                                                                                  <w:marRight w:val="0"/>
                                                                                  <w:marTop w:val="0"/>
                                                                                  <w:marBottom w:val="0"/>
                                                                                  <w:divBdr>
                                                                                    <w:top w:val="none" w:sz="0" w:space="0" w:color="auto"/>
                                                                                    <w:left w:val="none" w:sz="0" w:space="0" w:color="auto"/>
                                                                                    <w:bottom w:val="none" w:sz="0" w:space="0" w:color="auto"/>
                                                                                    <w:right w:val="none" w:sz="0" w:space="0" w:color="auto"/>
                                                                                  </w:divBdr>
                                                                                  <w:divsChild>
                                                                                    <w:div w:id="1754817495">
                                                                                      <w:marLeft w:val="0"/>
                                                                                      <w:marRight w:val="0"/>
                                                                                      <w:marTop w:val="0"/>
                                                                                      <w:marBottom w:val="0"/>
                                                                                      <w:divBdr>
                                                                                        <w:top w:val="none" w:sz="0" w:space="0" w:color="auto"/>
                                                                                        <w:left w:val="none" w:sz="0" w:space="0" w:color="auto"/>
                                                                                        <w:bottom w:val="none" w:sz="0" w:space="0" w:color="auto"/>
                                                                                        <w:right w:val="none" w:sz="0" w:space="0" w:color="auto"/>
                                                                                      </w:divBdr>
                                                                                      <w:divsChild>
                                                                                        <w:div w:id="1437821685">
                                                                                          <w:marLeft w:val="0"/>
                                                                                          <w:marRight w:val="0"/>
                                                                                          <w:marTop w:val="0"/>
                                                                                          <w:marBottom w:val="0"/>
                                                                                          <w:divBdr>
                                                                                            <w:top w:val="none" w:sz="0" w:space="0" w:color="auto"/>
                                                                                            <w:left w:val="none" w:sz="0" w:space="0" w:color="auto"/>
                                                                                            <w:bottom w:val="none" w:sz="0" w:space="0" w:color="auto"/>
                                                                                            <w:right w:val="none" w:sz="0" w:space="0" w:color="auto"/>
                                                                                          </w:divBdr>
                                                                                          <w:divsChild>
                                                                                            <w:div w:id="319500166">
                                                                                              <w:marLeft w:val="0"/>
                                                                                              <w:marRight w:val="0"/>
                                                                                              <w:marTop w:val="0"/>
                                                                                              <w:marBottom w:val="0"/>
                                                                                              <w:divBdr>
                                                                                                <w:top w:val="none" w:sz="0" w:space="0" w:color="auto"/>
                                                                                                <w:left w:val="none" w:sz="0" w:space="0" w:color="auto"/>
                                                                                                <w:bottom w:val="single" w:sz="6" w:space="0" w:color="D2D2D2"/>
                                                                                                <w:right w:val="none" w:sz="0" w:space="0" w:color="auto"/>
                                                                                              </w:divBdr>
                                                                                              <w:divsChild>
                                                                                                <w:div w:id="1695426003">
                                                                                                  <w:marLeft w:val="0"/>
                                                                                                  <w:marRight w:val="0"/>
                                                                                                  <w:marTop w:val="0"/>
                                                                                                  <w:marBottom w:val="0"/>
                                                                                                  <w:divBdr>
                                                                                                    <w:top w:val="none" w:sz="0" w:space="0" w:color="auto"/>
                                                                                                    <w:left w:val="none" w:sz="0" w:space="0" w:color="auto"/>
                                                                                                    <w:bottom w:val="none" w:sz="0" w:space="0" w:color="auto"/>
                                                                                                    <w:right w:val="none" w:sz="0" w:space="0" w:color="auto"/>
                                                                                                  </w:divBdr>
                                                                                                </w:div>
                                                                                              </w:divsChild>
                                                                                            </w:div>
                                                                                            <w:div w:id="1283656987">
                                                                                              <w:marLeft w:val="75"/>
                                                                                              <w:marRight w:val="0"/>
                                                                                              <w:marTop w:val="0"/>
                                                                                              <w:marBottom w:val="0"/>
                                                                                              <w:divBdr>
                                                                                                <w:top w:val="none" w:sz="0" w:space="0" w:color="auto"/>
                                                                                                <w:left w:val="none" w:sz="0" w:space="0" w:color="auto"/>
                                                                                                <w:bottom w:val="none" w:sz="0" w:space="0" w:color="auto"/>
                                                                                                <w:right w:val="none" w:sz="0" w:space="0" w:color="auto"/>
                                                                                              </w:divBdr>
                                                                                            </w:div>
                                                                                          </w:divsChild>
                                                                                        </w:div>
                                                                                        <w:div w:id="1650750755">
                                                                                          <w:marLeft w:val="0"/>
                                                                                          <w:marRight w:val="0"/>
                                                                                          <w:marTop w:val="0"/>
                                                                                          <w:marBottom w:val="0"/>
                                                                                          <w:divBdr>
                                                                                            <w:top w:val="none" w:sz="0" w:space="0" w:color="auto"/>
                                                                                            <w:left w:val="none" w:sz="0" w:space="0" w:color="auto"/>
                                                                                            <w:bottom w:val="none" w:sz="0" w:space="0" w:color="auto"/>
                                                                                            <w:right w:val="none" w:sz="0" w:space="0" w:color="auto"/>
                                                                                          </w:divBdr>
                                                                                          <w:divsChild>
                                                                                            <w:div w:id="1344161596">
                                                                                              <w:marLeft w:val="0"/>
                                                                                              <w:marRight w:val="0"/>
                                                                                              <w:marTop w:val="0"/>
                                                                                              <w:marBottom w:val="0"/>
                                                                                              <w:divBdr>
                                                                                                <w:top w:val="none" w:sz="0" w:space="0" w:color="auto"/>
                                                                                                <w:left w:val="none" w:sz="0" w:space="0" w:color="auto"/>
                                                                                                <w:bottom w:val="none" w:sz="0" w:space="0" w:color="auto"/>
                                                                                                <w:right w:val="none" w:sz="0" w:space="0" w:color="auto"/>
                                                                                              </w:divBdr>
                                                                                              <w:divsChild>
                                                                                                <w:div w:id="1923291869">
                                                                                                  <w:marLeft w:val="0"/>
                                                                                                  <w:marRight w:val="0"/>
                                                                                                  <w:marTop w:val="0"/>
                                                                                                  <w:marBottom w:val="0"/>
                                                                                                  <w:divBdr>
                                                                                                    <w:top w:val="none" w:sz="0" w:space="0" w:color="auto"/>
                                                                                                    <w:left w:val="none" w:sz="0" w:space="0" w:color="auto"/>
                                                                                                    <w:bottom w:val="none" w:sz="0" w:space="0" w:color="auto"/>
                                                                                                    <w:right w:val="none" w:sz="0" w:space="0" w:color="auto"/>
                                                                                                  </w:divBdr>
                                                                                                </w:div>
                                                                                                <w:div w:id="62666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850707">
                                                                                  <w:marLeft w:val="0"/>
                                                                                  <w:marRight w:val="0"/>
                                                                                  <w:marTop w:val="0"/>
                                                                                  <w:marBottom w:val="0"/>
                                                                                  <w:divBdr>
                                                                                    <w:top w:val="none" w:sz="0" w:space="0" w:color="auto"/>
                                                                                    <w:left w:val="none" w:sz="0" w:space="0" w:color="auto"/>
                                                                                    <w:bottom w:val="none" w:sz="0" w:space="0" w:color="auto"/>
                                                                                    <w:right w:val="none" w:sz="0" w:space="0" w:color="auto"/>
                                                                                  </w:divBdr>
                                                                                  <w:divsChild>
                                                                                    <w:div w:id="149279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797288">
      <w:bodyDiv w:val="1"/>
      <w:marLeft w:val="0"/>
      <w:marRight w:val="0"/>
      <w:marTop w:val="0"/>
      <w:marBottom w:val="0"/>
      <w:divBdr>
        <w:top w:val="none" w:sz="0" w:space="0" w:color="auto"/>
        <w:left w:val="none" w:sz="0" w:space="0" w:color="auto"/>
        <w:bottom w:val="none" w:sz="0" w:space="0" w:color="auto"/>
        <w:right w:val="none" w:sz="0" w:space="0" w:color="auto"/>
      </w:divBdr>
      <w:divsChild>
        <w:div w:id="330648095">
          <w:marLeft w:val="0"/>
          <w:marRight w:val="0"/>
          <w:marTop w:val="0"/>
          <w:marBottom w:val="0"/>
          <w:divBdr>
            <w:top w:val="none" w:sz="0" w:space="0" w:color="auto"/>
            <w:left w:val="none" w:sz="0" w:space="0" w:color="auto"/>
            <w:bottom w:val="none" w:sz="0" w:space="0" w:color="auto"/>
            <w:right w:val="none" w:sz="0" w:space="0" w:color="auto"/>
          </w:divBdr>
        </w:div>
        <w:div w:id="871845597">
          <w:marLeft w:val="0"/>
          <w:marRight w:val="0"/>
          <w:marTop w:val="0"/>
          <w:marBottom w:val="0"/>
          <w:divBdr>
            <w:top w:val="none" w:sz="0" w:space="0" w:color="auto"/>
            <w:left w:val="none" w:sz="0" w:space="0" w:color="auto"/>
            <w:bottom w:val="none" w:sz="0" w:space="0" w:color="auto"/>
            <w:right w:val="none" w:sz="0" w:space="0" w:color="auto"/>
          </w:divBdr>
        </w:div>
        <w:div w:id="171531484">
          <w:marLeft w:val="0"/>
          <w:marRight w:val="0"/>
          <w:marTop w:val="0"/>
          <w:marBottom w:val="0"/>
          <w:divBdr>
            <w:top w:val="none" w:sz="0" w:space="0" w:color="auto"/>
            <w:left w:val="none" w:sz="0" w:space="0" w:color="auto"/>
            <w:bottom w:val="none" w:sz="0" w:space="0" w:color="auto"/>
            <w:right w:val="none" w:sz="0" w:space="0" w:color="auto"/>
          </w:divBdr>
        </w:div>
        <w:div w:id="379400759">
          <w:marLeft w:val="0"/>
          <w:marRight w:val="0"/>
          <w:marTop w:val="0"/>
          <w:marBottom w:val="0"/>
          <w:divBdr>
            <w:top w:val="none" w:sz="0" w:space="0" w:color="auto"/>
            <w:left w:val="none" w:sz="0" w:space="0" w:color="auto"/>
            <w:bottom w:val="none" w:sz="0" w:space="0" w:color="auto"/>
            <w:right w:val="none" w:sz="0" w:space="0" w:color="auto"/>
          </w:divBdr>
        </w:div>
        <w:div w:id="632439997">
          <w:marLeft w:val="0"/>
          <w:marRight w:val="0"/>
          <w:marTop w:val="0"/>
          <w:marBottom w:val="0"/>
          <w:divBdr>
            <w:top w:val="none" w:sz="0" w:space="0" w:color="auto"/>
            <w:left w:val="none" w:sz="0" w:space="0" w:color="auto"/>
            <w:bottom w:val="none" w:sz="0" w:space="0" w:color="auto"/>
            <w:right w:val="none" w:sz="0" w:space="0" w:color="auto"/>
          </w:divBdr>
          <w:divsChild>
            <w:div w:id="1843398507">
              <w:marLeft w:val="0"/>
              <w:marRight w:val="0"/>
              <w:marTop w:val="360"/>
              <w:marBottom w:val="180"/>
              <w:divBdr>
                <w:top w:val="none" w:sz="0" w:space="0" w:color="auto"/>
                <w:left w:val="none" w:sz="0" w:space="0" w:color="auto"/>
                <w:bottom w:val="none" w:sz="0" w:space="0" w:color="auto"/>
                <w:right w:val="none" w:sz="0" w:space="0" w:color="auto"/>
              </w:divBdr>
            </w:div>
          </w:divsChild>
        </w:div>
        <w:div w:id="897059169">
          <w:marLeft w:val="0"/>
          <w:marRight w:val="0"/>
          <w:marTop w:val="0"/>
          <w:marBottom w:val="0"/>
          <w:divBdr>
            <w:top w:val="none" w:sz="0" w:space="0" w:color="auto"/>
            <w:left w:val="none" w:sz="0" w:space="0" w:color="auto"/>
            <w:bottom w:val="none" w:sz="0" w:space="0" w:color="auto"/>
            <w:right w:val="none" w:sz="0" w:space="0" w:color="auto"/>
          </w:divBdr>
        </w:div>
        <w:div w:id="1555968545">
          <w:marLeft w:val="0"/>
          <w:marRight w:val="0"/>
          <w:marTop w:val="0"/>
          <w:marBottom w:val="0"/>
          <w:divBdr>
            <w:top w:val="none" w:sz="0" w:space="0" w:color="auto"/>
            <w:left w:val="none" w:sz="0" w:space="0" w:color="auto"/>
            <w:bottom w:val="none" w:sz="0" w:space="0" w:color="auto"/>
            <w:right w:val="none" w:sz="0" w:space="0" w:color="auto"/>
          </w:divBdr>
        </w:div>
        <w:div w:id="1169715379">
          <w:marLeft w:val="0"/>
          <w:marRight w:val="0"/>
          <w:marTop w:val="0"/>
          <w:marBottom w:val="0"/>
          <w:divBdr>
            <w:top w:val="none" w:sz="0" w:space="0" w:color="auto"/>
            <w:left w:val="none" w:sz="0" w:space="0" w:color="auto"/>
            <w:bottom w:val="none" w:sz="0" w:space="0" w:color="auto"/>
            <w:right w:val="none" w:sz="0" w:space="0" w:color="auto"/>
          </w:divBdr>
        </w:div>
      </w:divsChild>
    </w:div>
    <w:div w:id="604003091">
      <w:bodyDiv w:val="1"/>
      <w:marLeft w:val="0"/>
      <w:marRight w:val="0"/>
      <w:marTop w:val="0"/>
      <w:marBottom w:val="0"/>
      <w:divBdr>
        <w:top w:val="none" w:sz="0" w:space="0" w:color="auto"/>
        <w:left w:val="none" w:sz="0" w:space="0" w:color="auto"/>
        <w:bottom w:val="none" w:sz="0" w:space="0" w:color="auto"/>
        <w:right w:val="none" w:sz="0" w:space="0" w:color="auto"/>
      </w:divBdr>
      <w:divsChild>
        <w:div w:id="1226603597">
          <w:marLeft w:val="0"/>
          <w:marRight w:val="0"/>
          <w:marTop w:val="0"/>
          <w:marBottom w:val="0"/>
          <w:divBdr>
            <w:top w:val="none" w:sz="0" w:space="0" w:color="auto"/>
            <w:left w:val="none" w:sz="0" w:space="0" w:color="auto"/>
            <w:bottom w:val="none" w:sz="0" w:space="0" w:color="auto"/>
            <w:right w:val="none" w:sz="0" w:space="0" w:color="auto"/>
          </w:divBdr>
        </w:div>
        <w:div w:id="973481935">
          <w:marLeft w:val="0"/>
          <w:marRight w:val="0"/>
          <w:marTop w:val="0"/>
          <w:marBottom w:val="0"/>
          <w:divBdr>
            <w:top w:val="none" w:sz="0" w:space="0" w:color="auto"/>
            <w:left w:val="none" w:sz="0" w:space="0" w:color="auto"/>
            <w:bottom w:val="none" w:sz="0" w:space="0" w:color="auto"/>
            <w:right w:val="none" w:sz="0" w:space="0" w:color="auto"/>
          </w:divBdr>
        </w:div>
        <w:div w:id="856308468">
          <w:marLeft w:val="0"/>
          <w:marRight w:val="0"/>
          <w:marTop w:val="0"/>
          <w:marBottom w:val="0"/>
          <w:divBdr>
            <w:top w:val="none" w:sz="0" w:space="0" w:color="auto"/>
            <w:left w:val="none" w:sz="0" w:space="0" w:color="auto"/>
            <w:bottom w:val="none" w:sz="0" w:space="0" w:color="auto"/>
            <w:right w:val="none" w:sz="0" w:space="0" w:color="auto"/>
          </w:divBdr>
        </w:div>
        <w:div w:id="680739383">
          <w:marLeft w:val="0"/>
          <w:marRight w:val="0"/>
          <w:marTop w:val="0"/>
          <w:marBottom w:val="0"/>
          <w:divBdr>
            <w:top w:val="none" w:sz="0" w:space="0" w:color="auto"/>
            <w:left w:val="none" w:sz="0" w:space="0" w:color="auto"/>
            <w:bottom w:val="none" w:sz="0" w:space="0" w:color="auto"/>
            <w:right w:val="none" w:sz="0" w:space="0" w:color="auto"/>
          </w:divBdr>
          <w:divsChild>
            <w:div w:id="1240866282">
              <w:marLeft w:val="0"/>
              <w:marRight w:val="0"/>
              <w:marTop w:val="360"/>
              <w:marBottom w:val="180"/>
              <w:divBdr>
                <w:top w:val="none" w:sz="0" w:space="0" w:color="auto"/>
                <w:left w:val="none" w:sz="0" w:space="0" w:color="auto"/>
                <w:bottom w:val="none" w:sz="0" w:space="0" w:color="auto"/>
                <w:right w:val="none" w:sz="0" w:space="0" w:color="auto"/>
              </w:divBdr>
            </w:div>
          </w:divsChild>
        </w:div>
        <w:div w:id="655954529">
          <w:marLeft w:val="0"/>
          <w:marRight w:val="0"/>
          <w:marTop w:val="0"/>
          <w:marBottom w:val="0"/>
          <w:divBdr>
            <w:top w:val="none" w:sz="0" w:space="0" w:color="auto"/>
            <w:left w:val="none" w:sz="0" w:space="0" w:color="auto"/>
            <w:bottom w:val="none" w:sz="0" w:space="0" w:color="auto"/>
            <w:right w:val="none" w:sz="0" w:space="0" w:color="auto"/>
          </w:divBdr>
        </w:div>
        <w:div w:id="725106931">
          <w:marLeft w:val="0"/>
          <w:marRight w:val="0"/>
          <w:marTop w:val="0"/>
          <w:marBottom w:val="0"/>
          <w:divBdr>
            <w:top w:val="none" w:sz="0" w:space="0" w:color="auto"/>
            <w:left w:val="none" w:sz="0" w:space="0" w:color="auto"/>
            <w:bottom w:val="none" w:sz="0" w:space="0" w:color="auto"/>
            <w:right w:val="none" w:sz="0" w:space="0" w:color="auto"/>
          </w:divBdr>
        </w:div>
        <w:div w:id="1366171002">
          <w:marLeft w:val="0"/>
          <w:marRight w:val="0"/>
          <w:marTop w:val="0"/>
          <w:marBottom w:val="0"/>
          <w:divBdr>
            <w:top w:val="none" w:sz="0" w:space="0" w:color="auto"/>
            <w:left w:val="none" w:sz="0" w:space="0" w:color="auto"/>
            <w:bottom w:val="none" w:sz="0" w:space="0" w:color="auto"/>
            <w:right w:val="none" w:sz="0" w:space="0" w:color="auto"/>
          </w:divBdr>
        </w:div>
        <w:div w:id="1630697191">
          <w:marLeft w:val="0"/>
          <w:marRight w:val="0"/>
          <w:marTop w:val="0"/>
          <w:marBottom w:val="0"/>
          <w:divBdr>
            <w:top w:val="none" w:sz="0" w:space="0" w:color="auto"/>
            <w:left w:val="none" w:sz="0" w:space="0" w:color="auto"/>
            <w:bottom w:val="none" w:sz="0" w:space="0" w:color="auto"/>
            <w:right w:val="none" w:sz="0" w:space="0" w:color="auto"/>
          </w:divBdr>
        </w:div>
      </w:divsChild>
    </w:div>
    <w:div w:id="1098018743">
      <w:bodyDiv w:val="1"/>
      <w:marLeft w:val="0"/>
      <w:marRight w:val="0"/>
      <w:marTop w:val="0"/>
      <w:marBottom w:val="0"/>
      <w:divBdr>
        <w:top w:val="none" w:sz="0" w:space="0" w:color="auto"/>
        <w:left w:val="none" w:sz="0" w:space="0" w:color="auto"/>
        <w:bottom w:val="none" w:sz="0" w:space="0" w:color="auto"/>
        <w:right w:val="none" w:sz="0" w:space="0" w:color="auto"/>
      </w:divBdr>
      <w:divsChild>
        <w:div w:id="718629583">
          <w:marLeft w:val="0"/>
          <w:marRight w:val="0"/>
          <w:marTop w:val="0"/>
          <w:marBottom w:val="0"/>
          <w:divBdr>
            <w:top w:val="none" w:sz="0" w:space="0" w:color="auto"/>
            <w:left w:val="none" w:sz="0" w:space="0" w:color="auto"/>
            <w:bottom w:val="none" w:sz="0" w:space="0" w:color="auto"/>
            <w:right w:val="none" w:sz="0" w:space="0" w:color="auto"/>
          </w:divBdr>
        </w:div>
        <w:div w:id="877156904">
          <w:marLeft w:val="0"/>
          <w:marRight w:val="0"/>
          <w:marTop w:val="0"/>
          <w:marBottom w:val="0"/>
          <w:divBdr>
            <w:top w:val="none" w:sz="0" w:space="0" w:color="auto"/>
            <w:left w:val="none" w:sz="0" w:space="0" w:color="auto"/>
            <w:bottom w:val="none" w:sz="0" w:space="0" w:color="auto"/>
            <w:right w:val="none" w:sz="0" w:space="0" w:color="auto"/>
          </w:divBdr>
        </w:div>
        <w:div w:id="1207646754">
          <w:marLeft w:val="0"/>
          <w:marRight w:val="0"/>
          <w:marTop w:val="0"/>
          <w:marBottom w:val="0"/>
          <w:divBdr>
            <w:top w:val="none" w:sz="0" w:space="0" w:color="auto"/>
            <w:left w:val="none" w:sz="0" w:space="0" w:color="auto"/>
            <w:bottom w:val="none" w:sz="0" w:space="0" w:color="auto"/>
            <w:right w:val="none" w:sz="0" w:space="0" w:color="auto"/>
          </w:divBdr>
        </w:div>
        <w:div w:id="346292637">
          <w:marLeft w:val="0"/>
          <w:marRight w:val="0"/>
          <w:marTop w:val="0"/>
          <w:marBottom w:val="0"/>
          <w:divBdr>
            <w:top w:val="none" w:sz="0" w:space="0" w:color="auto"/>
            <w:left w:val="none" w:sz="0" w:space="0" w:color="auto"/>
            <w:bottom w:val="none" w:sz="0" w:space="0" w:color="auto"/>
            <w:right w:val="none" w:sz="0" w:space="0" w:color="auto"/>
          </w:divBdr>
          <w:divsChild>
            <w:div w:id="1090738203">
              <w:marLeft w:val="0"/>
              <w:marRight w:val="0"/>
              <w:marTop w:val="360"/>
              <w:marBottom w:val="180"/>
              <w:divBdr>
                <w:top w:val="none" w:sz="0" w:space="0" w:color="auto"/>
                <w:left w:val="none" w:sz="0" w:space="0" w:color="auto"/>
                <w:bottom w:val="none" w:sz="0" w:space="0" w:color="auto"/>
                <w:right w:val="none" w:sz="0" w:space="0" w:color="auto"/>
              </w:divBdr>
            </w:div>
          </w:divsChild>
        </w:div>
        <w:div w:id="1068721431">
          <w:marLeft w:val="0"/>
          <w:marRight w:val="0"/>
          <w:marTop w:val="0"/>
          <w:marBottom w:val="0"/>
          <w:divBdr>
            <w:top w:val="none" w:sz="0" w:space="0" w:color="auto"/>
            <w:left w:val="none" w:sz="0" w:space="0" w:color="auto"/>
            <w:bottom w:val="none" w:sz="0" w:space="0" w:color="auto"/>
            <w:right w:val="none" w:sz="0" w:space="0" w:color="auto"/>
          </w:divBdr>
        </w:div>
        <w:div w:id="1520512645">
          <w:marLeft w:val="0"/>
          <w:marRight w:val="0"/>
          <w:marTop w:val="0"/>
          <w:marBottom w:val="0"/>
          <w:divBdr>
            <w:top w:val="none" w:sz="0" w:space="0" w:color="auto"/>
            <w:left w:val="none" w:sz="0" w:space="0" w:color="auto"/>
            <w:bottom w:val="none" w:sz="0" w:space="0" w:color="auto"/>
            <w:right w:val="none" w:sz="0" w:space="0" w:color="auto"/>
          </w:divBdr>
        </w:div>
        <w:div w:id="1142383041">
          <w:marLeft w:val="0"/>
          <w:marRight w:val="0"/>
          <w:marTop w:val="0"/>
          <w:marBottom w:val="0"/>
          <w:divBdr>
            <w:top w:val="none" w:sz="0" w:space="0" w:color="auto"/>
            <w:left w:val="none" w:sz="0" w:space="0" w:color="auto"/>
            <w:bottom w:val="none" w:sz="0" w:space="0" w:color="auto"/>
            <w:right w:val="none" w:sz="0" w:space="0" w:color="auto"/>
          </w:divBdr>
        </w:div>
      </w:divsChild>
    </w:div>
    <w:div w:id="1309363561">
      <w:bodyDiv w:val="1"/>
      <w:marLeft w:val="0"/>
      <w:marRight w:val="0"/>
      <w:marTop w:val="0"/>
      <w:marBottom w:val="0"/>
      <w:divBdr>
        <w:top w:val="none" w:sz="0" w:space="0" w:color="auto"/>
        <w:left w:val="none" w:sz="0" w:space="0" w:color="auto"/>
        <w:bottom w:val="none" w:sz="0" w:space="0" w:color="auto"/>
        <w:right w:val="none" w:sz="0" w:space="0" w:color="auto"/>
      </w:divBdr>
      <w:divsChild>
        <w:div w:id="222252076">
          <w:marLeft w:val="0"/>
          <w:marRight w:val="0"/>
          <w:marTop w:val="0"/>
          <w:marBottom w:val="0"/>
          <w:divBdr>
            <w:top w:val="none" w:sz="0" w:space="0" w:color="auto"/>
            <w:left w:val="none" w:sz="0" w:space="0" w:color="auto"/>
            <w:bottom w:val="none" w:sz="0" w:space="0" w:color="auto"/>
            <w:right w:val="none" w:sz="0" w:space="0" w:color="auto"/>
          </w:divBdr>
        </w:div>
        <w:div w:id="1584946743">
          <w:marLeft w:val="0"/>
          <w:marRight w:val="0"/>
          <w:marTop w:val="0"/>
          <w:marBottom w:val="0"/>
          <w:divBdr>
            <w:top w:val="none" w:sz="0" w:space="0" w:color="auto"/>
            <w:left w:val="none" w:sz="0" w:space="0" w:color="auto"/>
            <w:bottom w:val="none" w:sz="0" w:space="0" w:color="auto"/>
            <w:right w:val="none" w:sz="0" w:space="0" w:color="auto"/>
          </w:divBdr>
        </w:div>
        <w:div w:id="2015372257">
          <w:marLeft w:val="0"/>
          <w:marRight w:val="0"/>
          <w:marTop w:val="0"/>
          <w:marBottom w:val="0"/>
          <w:divBdr>
            <w:top w:val="none" w:sz="0" w:space="0" w:color="auto"/>
            <w:left w:val="none" w:sz="0" w:space="0" w:color="auto"/>
            <w:bottom w:val="none" w:sz="0" w:space="0" w:color="auto"/>
            <w:right w:val="none" w:sz="0" w:space="0" w:color="auto"/>
          </w:divBdr>
        </w:div>
        <w:div w:id="1482117294">
          <w:marLeft w:val="0"/>
          <w:marRight w:val="0"/>
          <w:marTop w:val="0"/>
          <w:marBottom w:val="0"/>
          <w:divBdr>
            <w:top w:val="none" w:sz="0" w:space="0" w:color="auto"/>
            <w:left w:val="none" w:sz="0" w:space="0" w:color="auto"/>
            <w:bottom w:val="none" w:sz="0" w:space="0" w:color="auto"/>
            <w:right w:val="none" w:sz="0" w:space="0" w:color="auto"/>
          </w:divBdr>
          <w:divsChild>
            <w:div w:id="1908685230">
              <w:marLeft w:val="0"/>
              <w:marRight w:val="0"/>
              <w:marTop w:val="360"/>
              <w:marBottom w:val="180"/>
              <w:divBdr>
                <w:top w:val="none" w:sz="0" w:space="0" w:color="auto"/>
                <w:left w:val="none" w:sz="0" w:space="0" w:color="auto"/>
                <w:bottom w:val="none" w:sz="0" w:space="0" w:color="auto"/>
                <w:right w:val="none" w:sz="0" w:space="0" w:color="auto"/>
              </w:divBdr>
            </w:div>
          </w:divsChild>
        </w:div>
        <w:div w:id="351879117">
          <w:marLeft w:val="0"/>
          <w:marRight w:val="0"/>
          <w:marTop w:val="0"/>
          <w:marBottom w:val="0"/>
          <w:divBdr>
            <w:top w:val="none" w:sz="0" w:space="0" w:color="auto"/>
            <w:left w:val="none" w:sz="0" w:space="0" w:color="auto"/>
            <w:bottom w:val="none" w:sz="0" w:space="0" w:color="auto"/>
            <w:right w:val="none" w:sz="0" w:space="0" w:color="auto"/>
          </w:divBdr>
        </w:div>
        <w:div w:id="1128275448">
          <w:marLeft w:val="0"/>
          <w:marRight w:val="0"/>
          <w:marTop w:val="0"/>
          <w:marBottom w:val="0"/>
          <w:divBdr>
            <w:top w:val="none" w:sz="0" w:space="0" w:color="auto"/>
            <w:left w:val="none" w:sz="0" w:space="0" w:color="auto"/>
            <w:bottom w:val="none" w:sz="0" w:space="0" w:color="auto"/>
            <w:right w:val="none" w:sz="0" w:space="0" w:color="auto"/>
          </w:divBdr>
        </w:div>
        <w:div w:id="1401252374">
          <w:marLeft w:val="0"/>
          <w:marRight w:val="0"/>
          <w:marTop w:val="0"/>
          <w:marBottom w:val="0"/>
          <w:divBdr>
            <w:top w:val="none" w:sz="0" w:space="0" w:color="auto"/>
            <w:left w:val="none" w:sz="0" w:space="0" w:color="auto"/>
            <w:bottom w:val="none" w:sz="0" w:space="0" w:color="auto"/>
            <w:right w:val="none" w:sz="0" w:space="0" w:color="auto"/>
          </w:divBdr>
        </w:div>
        <w:div w:id="2113935907">
          <w:marLeft w:val="0"/>
          <w:marRight w:val="0"/>
          <w:marTop w:val="0"/>
          <w:marBottom w:val="0"/>
          <w:divBdr>
            <w:top w:val="none" w:sz="0" w:space="0" w:color="auto"/>
            <w:left w:val="none" w:sz="0" w:space="0" w:color="auto"/>
            <w:bottom w:val="none" w:sz="0" w:space="0" w:color="auto"/>
            <w:right w:val="none" w:sz="0" w:space="0" w:color="auto"/>
          </w:divBdr>
        </w:div>
        <w:div w:id="433985211">
          <w:marLeft w:val="0"/>
          <w:marRight w:val="0"/>
          <w:marTop w:val="0"/>
          <w:marBottom w:val="0"/>
          <w:divBdr>
            <w:top w:val="none" w:sz="0" w:space="0" w:color="auto"/>
            <w:left w:val="none" w:sz="0" w:space="0" w:color="auto"/>
            <w:bottom w:val="none" w:sz="0" w:space="0" w:color="auto"/>
            <w:right w:val="none" w:sz="0" w:space="0" w:color="auto"/>
          </w:divBdr>
          <w:divsChild>
            <w:div w:id="839736367">
              <w:marLeft w:val="0"/>
              <w:marRight w:val="0"/>
              <w:marTop w:val="360"/>
              <w:marBottom w:val="180"/>
              <w:divBdr>
                <w:top w:val="none" w:sz="0" w:space="0" w:color="auto"/>
                <w:left w:val="none" w:sz="0" w:space="0" w:color="auto"/>
                <w:bottom w:val="none" w:sz="0" w:space="0" w:color="auto"/>
                <w:right w:val="none" w:sz="0" w:space="0" w:color="auto"/>
              </w:divBdr>
            </w:div>
          </w:divsChild>
        </w:div>
        <w:div w:id="498741637">
          <w:marLeft w:val="0"/>
          <w:marRight w:val="0"/>
          <w:marTop w:val="0"/>
          <w:marBottom w:val="0"/>
          <w:divBdr>
            <w:top w:val="none" w:sz="0" w:space="0" w:color="auto"/>
            <w:left w:val="none" w:sz="0" w:space="0" w:color="auto"/>
            <w:bottom w:val="none" w:sz="0" w:space="0" w:color="auto"/>
            <w:right w:val="none" w:sz="0" w:space="0" w:color="auto"/>
          </w:divBdr>
        </w:div>
        <w:div w:id="1568107778">
          <w:marLeft w:val="0"/>
          <w:marRight w:val="0"/>
          <w:marTop w:val="0"/>
          <w:marBottom w:val="0"/>
          <w:divBdr>
            <w:top w:val="none" w:sz="0" w:space="0" w:color="auto"/>
            <w:left w:val="none" w:sz="0" w:space="0" w:color="auto"/>
            <w:bottom w:val="none" w:sz="0" w:space="0" w:color="auto"/>
            <w:right w:val="none" w:sz="0" w:space="0" w:color="auto"/>
          </w:divBdr>
        </w:div>
        <w:div w:id="640886789">
          <w:marLeft w:val="0"/>
          <w:marRight w:val="0"/>
          <w:marTop w:val="0"/>
          <w:marBottom w:val="0"/>
          <w:divBdr>
            <w:top w:val="none" w:sz="0" w:space="0" w:color="auto"/>
            <w:left w:val="none" w:sz="0" w:space="0" w:color="auto"/>
            <w:bottom w:val="none" w:sz="0" w:space="0" w:color="auto"/>
            <w:right w:val="none" w:sz="0" w:space="0" w:color="auto"/>
          </w:divBdr>
          <w:divsChild>
            <w:div w:id="191384776">
              <w:marLeft w:val="0"/>
              <w:marRight w:val="0"/>
              <w:marTop w:val="360"/>
              <w:marBottom w:val="180"/>
              <w:divBdr>
                <w:top w:val="none" w:sz="0" w:space="0" w:color="auto"/>
                <w:left w:val="none" w:sz="0" w:space="0" w:color="auto"/>
                <w:bottom w:val="none" w:sz="0" w:space="0" w:color="auto"/>
                <w:right w:val="none" w:sz="0" w:space="0" w:color="auto"/>
              </w:divBdr>
            </w:div>
          </w:divsChild>
        </w:div>
        <w:div w:id="545946975">
          <w:marLeft w:val="0"/>
          <w:marRight w:val="0"/>
          <w:marTop w:val="0"/>
          <w:marBottom w:val="0"/>
          <w:divBdr>
            <w:top w:val="none" w:sz="0" w:space="0" w:color="auto"/>
            <w:left w:val="none" w:sz="0" w:space="0" w:color="auto"/>
            <w:bottom w:val="none" w:sz="0" w:space="0" w:color="auto"/>
            <w:right w:val="none" w:sz="0" w:space="0" w:color="auto"/>
          </w:divBdr>
        </w:div>
        <w:div w:id="1426921939">
          <w:marLeft w:val="0"/>
          <w:marRight w:val="0"/>
          <w:marTop w:val="0"/>
          <w:marBottom w:val="0"/>
          <w:divBdr>
            <w:top w:val="none" w:sz="0" w:space="0" w:color="auto"/>
            <w:left w:val="none" w:sz="0" w:space="0" w:color="auto"/>
            <w:bottom w:val="none" w:sz="0" w:space="0" w:color="auto"/>
            <w:right w:val="none" w:sz="0" w:space="0" w:color="auto"/>
          </w:divBdr>
        </w:div>
        <w:div w:id="889801552">
          <w:marLeft w:val="0"/>
          <w:marRight w:val="0"/>
          <w:marTop w:val="0"/>
          <w:marBottom w:val="0"/>
          <w:divBdr>
            <w:top w:val="none" w:sz="0" w:space="0" w:color="auto"/>
            <w:left w:val="none" w:sz="0" w:space="0" w:color="auto"/>
            <w:bottom w:val="none" w:sz="0" w:space="0" w:color="auto"/>
            <w:right w:val="none" w:sz="0" w:space="0" w:color="auto"/>
          </w:divBdr>
        </w:div>
      </w:divsChild>
    </w:div>
    <w:div w:id="1514612948">
      <w:bodyDiv w:val="1"/>
      <w:marLeft w:val="0"/>
      <w:marRight w:val="0"/>
      <w:marTop w:val="0"/>
      <w:marBottom w:val="0"/>
      <w:divBdr>
        <w:top w:val="none" w:sz="0" w:space="0" w:color="auto"/>
        <w:left w:val="none" w:sz="0" w:space="0" w:color="auto"/>
        <w:bottom w:val="none" w:sz="0" w:space="0" w:color="auto"/>
        <w:right w:val="none" w:sz="0" w:space="0" w:color="auto"/>
      </w:divBdr>
      <w:divsChild>
        <w:div w:id="890112993">
          <w:marLeft w:val="0"/>
          <w:marRight w:val="0"/>
          <w:marTop w:val="0"/>
          <w:marBottom w:val="0"/>
          <w:divBdr>
            <w:top w:val="none" w:sz="0" w:space="0" w:color="auto"/>
            <w:left w:val="none" w:sz="0" w:space="0" w:color="auto"/>
            <w:bottom w:val="none" w:sz="0" w:space="0" w:color="auto"/>
            <w:right w:val="none" w:sz="0" w:space="0" w:color="auto"/>
          </w:divBdr>
        </w:div>
        <w:div w:id="1376000671">
          <w:marLeft w:val="0"/>
          <w:marRight w:val="0"/>
          <w:marTop w:val="0"/>
          <w:marBottom w:val="0"/>
          <w:divBdr>
            <w:top w:val="none" w:sz="0" w:space="0" w:color="auto"/>
            <w:left w:val="none" w:sz="0" w:space="0" w:color="auto"/>
            <w:bottom w:val="none" w:sz="0" w:space="0" w:color="auto"/>
            <w:right w:val="none" w:sz="0" w:space="0" w:color="auto"/>
          </w:divBdr>
        </w:div>
        <w:div w:id="1135217623">
          <w:marLeft w:val="0"/>
          <w:marRight w:val="0"/>
          <w:marTop w:val="0"/>
          <w:marBottom w:val="0"/>
          <w:divBdr>
            <w:top w:val="none" w:sz="0" w:space="0" w:color="auto"/>
            <w:left w:val="none" w:sz="0" w:space="0" w:color="auto"/>
            <w:bottom w:val="none" w:sz="0" w:space="0" w:color="auto"/>
            <w:right w:val="none" w:sz="0" w:space="0" w:color="auto"/>
          </w:divBdr>
        </w:div>
        <w:div w:id="620108467">
          <w:marLeft w:val="0"/>
          <w:marRight w:val="0"/>
          <w:marTop w:val="0"/>
          <w:marBottom w:val="0"/>
          <w:divBdr>
            <w:top w:val="none" w:sz="0" w:space="0" w:color="auto"/>
            <w:left w:val="none" w:sz="0" w:space="0" w:color="auto"/>
            <w:bottom w:val="none" w:sz="0" w:space="0" w:color="auto"/>
            <w:right w:val="none" w:sz="0" w:space="0" w:color="auto"/>
          </w:divBdr>
          <w:divsChild>
            <w:div w:id="927080905">
              <w:marLeft w:val="0"/>
              <w:marRight w:val="0"/>
              <w:marTop w:val="360"/>
              <w:marBottom w:val="180"/>
              <w:divBdr>
                <w:top w:val="none" w:sz="0" w:space="0" w:color="auto"/>
                <w:left w:val="none" w:sz="0" w:space="0" w:color="auto"/>
                <w:bottom w:val="none" w:sz="0" w:space="0" w:color="auto"/>
                <w:right w:val="none" w:sz="0" w:space="0" w:color="auto"/>
              </w:divBdr>
            </w:div>
          </w:divsChild>
        </w:div>
        <w:div w:id="486482190">
          <w:marLeft w:val="0"/>
          <w:marRight w:val="0"/>
          <w:marTop w:val="0"/>
          <w:marBottom w:val="0"/>
          <w:divBdr>
            <w:top w:val="none" w:sz="0" w:space="0" w:color="auto"/>
            <w:left w:val="none" w:sz="0" w:space="0" w:color="auto"/>
            <w:bottom w:val="none" w:sz="0" w:space="0" w:color="auto"/>
            <w:right w:val="none" w:sz="0" w:space="0" w:color="auto"/>
          </w:divBdr>
        </w:div>
        <w:div w:id="432167583">
          <w:marLeft w:val="0"/>
          <w:marRight w:val="0"/>
          <w:marTop w:val="0"/>
          <w:marBottom w:val="0"/>
          <w:divBdr>
            <w:top w:val="none" w:sz="0" w:space="0" w:color="auto"/>
            <w:left w:val="none" w:sz="0" w:space="0" w:color="auto"/>
            <w:bottom w:val="none" w:sz="0" w:space="0" w:color="auto"/>
            <w:right w:val="none" w:sz="0" w:space="0" w:color="auto"/>
          </w:divBdr>
        </w:div>
        <w:div w:id="460925510">
          <w:marLeft w:val="0"/>
          <w:marRight w:val="0"/>
          <w:marTop w:val="0"/>
          <w:marBottom w:val="0"/>
          <w:divBdr>
            <w:top w:val="none" w:sz="0" w:space="0" w:color="auto"/>
            <w:left w:val="none" w:sz="0" w:space="0" w:color="auto"/>
            <w:bottom w:val="none" w:sz="0" w:space="0" w:color="auto"/>
            <w:right w:val="none" w:sz="0" w:space="0" w:color="auto"/>
          </w:divBdr>
        </w:div>
        <w:div w:id="538051954">
          <w:marLeft w:val="0"/>
          <w:marRight w:val="0"/>
          <w:marTop w:val="0"/>
          <w:marBottom w:val="0"/>
          <w:divBdr>
            <w:top w:val="none" w:sz="0" w:space="0" w:color="auto"/>
            <w:left w:val="none" w:sz="0" w:space="0" w:color="auto"/>
            <w:bottom w:val="none" w:sz="0" w:space="0" w:color="auto"/>
            <w:right w:val="none" w:sz="0" w:space="0" w:color="auto"/>
          </w:divBdr>
          <w:divsChild>
            <w:div w:id="1316447153">
              <w:marLeft w:val="0"/>
              <w:marRight w:val="0"/>
              <w:marTop w:val="360"/>
              <w:marBottom w:val="180"/>
              <w:divBdr>
                <w:top w:val="none" w:sz="0" w:space="0" w:color="auto"/>
                <w:left w:val="none" w:sz="0" w:space="0" w:color="auto"/>
                <w:bottom w:val="none" w:sz="0" w:space="0" w:color="auto"/>
                <w:right w:val="none" w:sz="0" w:space="0" w:color="auto"/>
              </w:divBdr>
            </w:div>
          </w:divsChild>
        </w:div>
        <w:div w:id="675693379">
          <w:marLeft w:val="0"/>
          <w:marRight w:val="0"/>
          <w:marTop w:val="0"/>
          <w:marBottom w:val="0"/>
          <w:divBdr>
            <w:top w:val="none" w:sz="0" w:space="0" w:color="auto"/>
            <w:left w:val="none" w:sz="0" w:space="0" w:color="auto"/>
            <w:bottom w:val="none" w:sz="0" w:space="0" w:color="auto"/>
            <w:right w:val="none" w:sz="0" w:space="0" w:color="auto"/>
          </w:divBdr>
        </w:div>
        <w:div w:id="214859239">
          <w:marLeft w:val="0"/>
          <w:marRight w:val="0"/>
          <w:marTop w:val="0"/>
          <w:marBottom w:val="0"/>
          <w:divBdr>
            <w:top w:val="none" w:sz="0" w:space="0" w:color="auto"/>
            <w:left w:val="none" w:sz="0" w:space="0" w:color="auto"/>
            <w:bottom w:val="none" w:sz="0" w:space="0" w:color="auto"/>
            <w:right w:val="none" w:sz="0" w:space="0" w:color="auto"/>
          </w:divBdr>
        </w:div>
        <w:div w:id="1007564916">
          <w:marLeft w:val="0"/>
          <w:marRight w:val="0"/>
          <w:marTop w:val="0"/>
          <w:marBottom w:val="0"/>
          <w:divBdr>
            <w:top w:val="none" w:sz="0" w:space="0" w:color="auto"/>
            <w:left w:val="none" w:sz="0" w:space="0" w:color="auto"/>
            <w:bottom w:val="none" w:sz="0" w:space="0" w:color="auto"/>
            <w:right w:val="none" w:sz="0" w:space="0" w:color="auto"/>
          </w:divBdr>
        </w:div>
      </w:divsChild>
    </w:div>
    <w:div w:id="1528593684">
      <w:bodyDiv w:val="1"/>
      <w:marLeft w:val="0"/>
      <w:marRight w:val="0"/>
      <w:marTop w:val="0"/>
      <w:marBottom w:val="0"/>
      <w:divBdr>
        <w:top w:val="none" w:sz="0" w:space="0" w:color="auto"/>
        <w:left w:val="none" w:sz="0" w:space="0" w:color="auto"/>
        <w:bottom w:val="none" w:sz="0" w:space="0" w:color="auto"/>
        <w:right w:val="none" w:sz="0" w:space="0" w:color="auto"/>
      </w:divBdr>
      <w:divsChild>
        <w:div w:id="1522235840">
          <w:marLeft w:val="0"/>
          <w:marRight w:val="0"/>
          <w:marTop w:val="0"/>
          <w:marBottom w:val="0"/>
          <w:divBdr>
            <w:top w:val="none" w:sz="0" w:space="0" w:color="auto"/>
            <w:left w:val="none" w:sz="0" w:space="0" w:color="auto"/>
            <w:bottom w:val="none" w:sz="0" w:space="0" w:color="auto"/>
            <w:right w:val="none" w:sz="0" w:space="0" w:color="auto"/>
          </w:divBdr>
        </w:div>
        <w:div w:id="1830829923">
          <w:marLeft w:val="0"/>
          <w:marRight w:val="0"/>
          <w:marTop w:val="0"/>
          <w:marBottom w:val="0"/>
          <w:divBdr>
            <w:top w:val="none" w:sz="0" w:space="0" w:color="auto"/>
            <w:left w:val="none" w:sz="0" w:space="0" w:color="auto"/>
            <w:bottom w:val="none" w:sz="0" w:space="0" w:color="auto"/>
            <w:right w:val="none" w:sz="0" w:space="0" w:color="auto"/>
          </w:divBdr>
        </w:div>
        <w:div w:id="1299265990">
          <w:marLeft w:val="0"/>
          <w:marRight w:val="0"/>
          <w:marTop w:val="0"/>
          <w:marBottom w:val="0"/>
          <w:divBdr>
            <w:top w:val="none" w:sz="0" w:space="0" w:color="auto"/>
            <w:left w:val="none" w:sz="0" w:space="0" w:color="auto"/>
            <w:bottom w:val="none" w:sz="0" w:space="0" w:color="auto"/>
            <w:right w:val="none" w:sz="0" w:space="0" w:color="auto"/>
          </w:divBdr>
        </w:div>
        <w:div w:id="2082093722">
          <w:marLeft w:val="0"/>
          <w:marRight w:val="0"/>
          <w:marTop w:val="0"/>
          <w:marBottom w:val="0"/>
          <w:divBdr>
            <w:top w:val="none" w:sz="0" w:space="0" w:color="auto"/>
            <w:left w:val="none" w:sz="0" w:space="0" w:color="auto"/>
            <w:bottom w:val="none" w:sz="0" w:space="0" w:color="auto"/>
            <w:right w:val="none" w:sz="0" w:space="0" w:color="auto"/>
          </w:divBdr>
        </w:div>
        <w:div w:id="950556500">
          <w:marLeft w:val="0"/>
          <w:marRight w:val="0"/>
          <w:marTop w:val="0"/>
          <w:marBottom w:val="0"/>
          <w:divBdr>
            <w:top w:val="none" w:sz="0" w:space="0" w:color="auto"/>
            <w:left w:val="none" w:sz="0" w:space="0" w:color="auto"/>
            <w:bottom w:val="none" w:sz="0" w:space="0" w:color="auto"/>
            <w:right w:val="none" w:sz="0" w:space="0" w:color="auto"/>
          </w:divBdr>
        </w:div>
        <w:div w:id="1312755521">
          <w:marLeft w:val="0"/>
          <w:marRight w:val="0"/>
          <w:marTop w:val="0"/>
          <w:marBottom w:val="0"/>
          <w:divBdr>
            <w:top w:val="none" w:sz="0" w:space="0" w:color="auto"/>
            <w:left w:val="none" w:sz="0" w:space="0" w:color="auto"/>
            <w:bottom w:val="none" w:sz="0" w:space="0" w:color="auto"/>
            <w:right w:val="none" w:sz="0" w:space="0" w:color="auto"/>
          </w:divBdr>
          <w:divsChild>
            <w:div w:id="1688210391">
              <w:marLeft w:val="0"/>
              <w:marRight w:val="0"/>
              <w:marTop w:val="360"/>
              <w:marBottom w:val="180"/>
              <w:divBdr>
                <w:top w:val="none" w:sz="0" w:space="0" w:color="auto"/>
                <w:left w:val="none" w:sz="0" w:space="0" w:color="auto"/>
                <w:bottom w:val="none" w:sz="0" w:space="0" w:color="auto"/>
                <w:right w:val="none" w:sz="0" w:space="0" w:color="auto"/>
              </w:divBdr>
            </w:div>
          </w:divsChild>
        </w:div>
        <w:div w:id="324676311">
          <w:marLeft w:val="0"/>
          <w:marRight w:val="0"/>
          <w:marTop w:val="0"/>
          <w:marBottom w:val="0"/>
          <w:divBdr>
            <w:top w:val="none" w:sz="0" w:space="0" w:color="auto"/>
            <w:left w:val="none" w:sz="0" w:space="0" w:color="auto"/>
            <w:bottom w:val="none" w:sz="0" w:space="0" w:color="auto"/>
            <w:right w:val="none" w:sz="0" w:space="0" w:color="auto"/>
          </w:divBdr>
        </w:div>
        <w:div w:id="227541515">
          <w:marLeft w:val="0"/>
          <w:marRight w:val="0"/>
          <w:marTop w:val="0"/>
          <w:marBottom w:val="0"/>
          <w:divBdr>
            <w:top w:val="none" w:sz="0" w:space="0" w:color="auto"/>
            <w:left w:val="none" w:sz="0" w:space="0" w:color="auto"/>
            <w:bottom w:val="none" w:sz="0" w:space="0" w:color="auto"/>
            <w:right w:val="none" w:sz="0" w:space="0" w:color="auto"/>
          </w:divBdr>
        </w:div>
      </w:divsChild>
    </w:div>
    <w:div w:id="1590388669">
      <w:bodyDiv w:val="1"/>
      <w:marLeft w:val="0"/>
      <w:marRight w:val="0"/>
      <w:marTop w:val="0"/>
      <w:marBottom w:val="0"/>
      <w:divBdr>
        <w:top w:val="none" w:sz="0" w:space="0" w:color="auto"/>
        <w:left w:val="none" w:sz="0" w:space="0" w:color="auto"/>
        <w:bottom w:val="none" w:sz="0" w:space="0" w:color="auto"/>
        <w:right w:val="none" w:sz="0" w:space="0" w:color="auto"/>
      </w:divBdr>
      <w:divsChild>
        <w:div w:id="682243691">
          <w:marLeft w:val="0"/>
          <w:marRight w:val="0"/>
          <w:marTop w:val="0"/>
          <w:marBottom w:val="0"/>
          <w:divBdr>
            <w:top w:val="none" w:sz="0" w:space="0" w:color="auto"/>
            <w:left w:val="none" w:sz="0" w:space="0" w:color="auto"/>
            <w:bottom w:val="none" w:sz="0" w:space="0" w:color="auto"/>
            <w:right w:val="none" w:sz="0" w:space="0" w:color="auto"/>
          </w:divBdr>
        </w:div>
        <w:div w:id="798649017">
          <w:marLeft w:val="0"/>
          <w:marRight w:val="0"/>
          <w:marTop w:val="0"/>
          <w:marBottom w:val="0"/>
          <w:divBdr>
            <w:top w:val="none" w:sz="0" w:space="0" w:color="auto"/>
            <w:left w:val="none" w:sz="0" w:space="0" w:color="auto"/>
            <w:bottom w:val="none" w:sz="0" w:space="0" w:color="auto"/>
            <w:right w:val="none" w:sz="0" w:space="0" w:color="auto"/>
          </w:divBdr>
        </w:div>
        <w:div w:id="1816218167">
          <w:marLeft w:val="0"/>
          <w:marRight w:val="0"/>
          <w:marTop w:val="0"/>
          <w:marBottom w:val="0"/>
          <w:divBdr>
            <w:top w:val="none" w:sz="0" w:space="0" w:color="auto"/>
            <w:left w:val="none" w:sz="0" w:space="0" w:color="auto"/>
            <w:bottom w:val="none" w:sz="0" w:space="0" w:color="auto"/>
            <w:right w:val="none" w:sz="0" w:space="0" w:color="auto"/>
          </w:divBdr>
        </w:div>
        <w:div w:id="2143231568">
          <w:marLeft w:val="0"/>
          <w:marRight w:val="0"/>
          <w:marTop w:val="0"/>
          <w:marBottom w:val="0"/>
          <w:divBdr>
            <w:top w:val="none" w:sz="0" w:space="0" w:color="auto"/>
            <w:left w:val="none" w:sz="0" w:space="0" w:color="auto"/>
            <w:bottom w:val="none" w:sz="0" w:space="0" w:color="auto"/>
            <w:right w:val="none" w:sz="0" w:space="0" w:color="auto"/>
          </w:divBdr>
          <w:divsChild>
            <w:div w:id="828791891">
              <w:marLeft w:val="0"/>
              <w:marRight w:val="0"/>
              <w:marTop w:val="360"/>
              <w:marBottom w:val="180"/>
              <w:divBdr>
                <w:top w:val="none" w:sz="0" w:space="0" w:color="auto"/>
                <w:left w:val="none" w:sz="0" w:space="0" w:color="auto"/>
                <w:bottom w:val="none" w:sz="0" w:space="0" w:color="auto"/>
                <w:right w:val="none" w:sz="0" w:space="0" w:color="auto"/>
              </w:divBdr>
            </w:div>
          </w:divsChild>
        </w:div>
        <w:div w:id="1673296590">
          <w:marLeft w:val="0"/>
          <w:marRight w:val="0"/>
          <w:marTop w:val="0"/>
          <w:marBottom w:val="0"/>
          <w:divBdr>
            <w:top w:val="none" w:sz="0" w:space="0" w:color="auto"/>
            <w:left w:val="none" w:sz="0" w:space="0" w:color="auto"/>
            <w:bottom w:val="none" w:sz="0" w:space="0" w:color="auto"/>
            <w:right w:val="none" w:sz="0" w:space="0" w:color="auto"/>
          </w:divBdr>
        </w:div>
        <w:div w:id="1463768776">
          <w:marLeft w:val="0"/>
          <w:marRight w:val="0"/>
          <w:marTop w:val="0"/>
          <w:marBottom w:val="0"/>
          <w:divBdr>
            <w:top w:val="none" w:sz="0" w:space="0" w:color="auto"/>
            <w:left w:val="none" w:sz="0" w:space="0" w:color="auto"/>
            <w:bottom w:val="none" w:sz="0" w:space="0" w:color="auto"/>
            <w:right w:val="none" w:sz="0" w:space="0" w:color="auto"/>
          </w:divBdr>
        </w:div>
        <w:div w:id="1220361486">
          <w:marLeft w:val="0"/>
          <w:marRight w:val="0"/>
          <w:marTop w:val="0"/>
          <w:marBottom w:val="0"/>
          <w:divBdr>
            <w:top w:val="none" w:sz="0" w:space="0" w:color="auto"/>
            <w:left w:val="none" w:sz="0" w:space="0" w:color="auto"/>
            <w:bottom w:val="none" w:sz="0" w:space="0" w:color="auto"/>
            <w:right w:val="none" w:sz="0" w:space="0" w:color="auto"/>
          </w:divBdr>
        </w:div>
        <w:div w:id="702439123">
          <w:marLeft w:val="0"/>
          <w:marRight w:val="0"/>
          <w:marTop w:val="0"/>
          <w:marBottom w:val="0"/>
          <w:divBdr>
            <w:top w:val="none" w:sz="0" w:space="0" w:color="auto"/>
            <w:left w:val="none" w:sz="0" w:space="0" w:color="auto"/>
            <w:bottom w:val="none" w:sz="0" w:space="0" w:color="auto"/>
            <w:right w:val="none" w:sz="0" w:space="0" w:color="auto"/>
          </w:divBdr>
          <w:divsChild>
            <w:div w:id="1789664816">
              <w:marLeft w:val="0"/>
              <w:marRight w:val="0"/>
              <w:marTop w:val="360"/>
              <w:marBottom w:val="180"/>
              <w:divBdr>
                <w:top w:val="none" w:sz="0" w:space="0" w:color="auto"/>
                <w:left w:val="none" w:sz="0" w:space="0" w:color="auto"/>
                <w:bottom w:val="none" w:sz="0" w:space="0" w:color="auto"/>
                <w:right w:val="none" w:sz="0" w:space="0" w:color="auto"/>
              </w:divBdr>
            </w:div>
          </w:divsChild>
        </w:div>
        <w:div w:id="822963175">
          <w:marLeft w:val="0"/>
          <w:marRight w:val="0"/>
          <w:marTop w:val="0"/>
          <w:marBottom w:val="0"/>
          <w:divBdr>
            <w:top w:val="none" w:sz="0" w:space="0" w:color="auto"/>
            <w:left w:val="none" w:sz="0" w:space="0" w:color="auto"/>
            <w:bottom w:val="none" w:sz="0" w:space="0" w:color="auto"/>
            <w:right w:val="none" w:sz="0" w:space="0" w:color="auto"/>
          </w:divBdr>
        </w:div>
        <w:div w:id="463543331">
          <w:marLeft w:val="0"/>
          <w:marRight w:val="0"/>
          <w:marTop w:val="0"/>
          <w:marBottom w:val="0"/>
          <w:divBdr>
            <w:top w:val="none" w:sz="0" w:space="0" w:color="auto"/>
            <w:left w:val="none" w:sz="0" w:space="0" w:color="auto"/>
            <w:bottom w:val="none" w:sz="0" w:space="0" w:color="auto"/>
            <w:right w:val="none" w:sz="0" w:space="0" w:color="auto"/>
          </w:divBdr>
        </w:div>
        <w:div w:id="687952806">
          <w:marLeft w:val="0"/>
          <w:marRight w:val="0"/>
          <w:marTop w:val="0"/>
          <w:marBottom w:val="0"/>
          <w:divBdr>
            <w:top w:val="none" w:sz="0" w:space="0" w:color="auto"/>
            <w:left w:val="none" w:sz="0" w:space="0" w:color="auto"/>
            <w:bottom w:val="none" w:sz="0" w:space="0" w:color="auto"/>
            <w:right w:val="none" w:sz="0" w:space="0" w:color="auto"/>
          </w:divBdr>
          <w:divsChild>
            <w:div w:id="2044091620">
              <w:marLeft w:val="0"/>
              <w:marRight w:val="0"/>
              <w:marTop w:val="360"/>
              <w:marBottom w:val="180"/>
              <w:divBdr>
                <w:top w:val="none" w:sz="0" w:space="0" w:color="auto"/>
                <w:left w:val="none" w:sz="0" w:space="0" w:color="auto"/>
                <w:bottom w:val="none" w:sz="0" w:space="0" w:color="auto"/>
                <w:right w:val="none" w:sz="0" w:space="0" w:color="auto"/>
              </w:divBdr>
            </w:div>
          </w:divsChild>
        </w:div>
        <w:div w:id="1471508967">
          <w:marLeft w:val="0"/>
          <w:marRight w:val="0"/>
          <w:marTop w:val="0"/>
          <w:marBottom w:val="0"/>
          <w:divBdr>
            <w:top w:val="none" w:sz="0" w:space="0" w:color="auto"/>
            <w:left w:val="none" w:sz="0" w:space="0" w:color="auto"/>
            <w:bottom w:val="none" w:sz="0" w:space="0" w:color="auto"/>
            <w:right w:val="none" w:sz="0" w:space="0" w:color="auto"/>
          </w:divBdr>
        </w:div>
      </w:divsChild>
    </w:div>
    <w:div w:id="1643270748">
      <w:bodyDiv w:val="1"/>
      <w:marLeft w:val="0"/>
      <w:marRight w:val="0"/>
      <w:marTop w:val="0"/>
      <w:marBottom w:val="0"/>
      <w:divBdr>
        <w:top w:val="none" w:sz="0" w:space="0" w:color="auto"/>
        <w:left w:val="none" w:sz="0" w:space="0" w:color="auto"/>
        <w:bottom w:val="none" w:sz="0" w:space="0" w:color="auto"/>
        <w:right w:val="none" w:sz="0" w:space="0" w:color="auto"/>
      </w:divBdr>
      <w:divsChild>
        <w:div w:id="1357081867">
          <w:marLeft w:val="0"/>
          <w:marRight w:val="0"/>
          <w:marTop w:val="0"/>
          <w:marBottom w:val="0"/>
          <w:divBdr>
            <w:top w:val="none" w:sz="0" w:space="0" w:color="auto"/>
            <w:left w:val="none" w:sz="0" w:space="0" w:color="auto"/>
            <w:bottom w:val="none" w:sz="0" w:space="0" w:color="auto"/>
            <w:right w:val="none" w:sz="0" w:space="0" w:color="auto"/>
          </w:divBdr>
        </w:div>
        <w:div w:id="1877352008">
          <w:marLeft w:val="0"/>
          <w:marRight w:val="0"/>
          <w:marTop w:val="0"/>
          <w:marBottom w:val="0"/>
          <w:divBdr>
            <w:top w:val="none" w:sz="0" w:space="0" w:color="auto"/>
            <w:left w:val="none" w:sz="0" w:space="0" w:color="auto"/>
            <w:bottom w:val="none" w:sz="0" w:space="0" w:color="auto"/>
            <w:right w:val="none" w:sz="0" w:space="0" w:color="auto"/>
          </w:divBdr>
        </w:div>
        <w:div w:id="921178837">
          <w:marLeft w:val="0"/>
          <w:marRight w:val="0"/>
          <w:marTop w:val="0"/>
          <w:marBottom w:val="0"/>
          <w:divBdr>
            <w:top w:val="none" w:sz="0" w:space="0" w:color="auto"/>
            <w:left w:val="none" w:sz="0" w:space="0" w:color="auto"/>
            <w:bottom w:val="none" w:sz="0" w:space="0" w:color="auto"/>
            <w:right w:val="none" w:sz="0" w:space="0" w:color="auto"/>
          </w:divBdr>
        </w:div>
        <w:div w:id="46035837">
          <w:marLeft w:val="0"/>
          <w:marRight w:val="0"/>
          <w:marTop w:val="0"/>
          <w:marBottom w:val="0"/>
          <w:divBdr>
            <w:top w:val="none" w:sz="0" w:space="0" w:color="auto"/>
            <w:left w:val="none" w:sz="0" w:space="0" w:color="auto"/>
            <w:bottom w:val="none" w:sz="0" w:space="0" w:color="auto"/>
            <w:right w:val="none" w:sz="0" w:space="0" w:color="auto"/>
          </w:divBdr>
        </w:div>
        <w:div w:id="859271263">
          <w:marLeft w:val="0"/>
          <w:marRight w:val="0"/>
          <w:marTop w:val="0"/>
          <w:marBottom w:val="0"/>
          <w:divBdr>
            <w:top w:val="none" w:sz="0" w:space="0" w:color="auto"/>
            <w:left w:val="none" w:sz="0" w:space="0" w:color="auto"/>
            <w:bottom w:val="none" w:sz="0" w:space="0" w:color="auto"/>
            <w:right w:val="none" w:sz="0" w:space="0" w:color="auto"/>
          </w:divBdr>
        </w:div>
        <w:div w:id="638418011">
          <w:marLeft w:val="0"/>
          <w:marRight w:val="0"/>
          <w:marTop w:val="0"/>
          <w:marBottom w:val="0"/>
          <w:divBdr>
            <w:top w:val="none" w:sz="0" w:space="0" w:color="auto"/>
            <w:left w:val="none" w:sz="0" w:space="0" w:color="auto"/>
            <w:bottom w:val="none" w:sz="0" w:space="0" w:color="auto"/>
            <w:right w:val="none" w:sz="0" w:space="0" w:color="auto"/>
          </w:divBdr>
          <w:divsChild>
            <w:div w:id="384066534">
              <w:marLeft w:val="0"/>
              <w:marRight w:val="0"/>
              <w:marTop w:val="360"/>
              <w:marBottom w:val="180"/>
              <w:divBdr>
                <w:top w:val="none" w:sz="0" w:space="0" w:color="auto"/>
                <w:left w:val="none" w:sz="0" w:space="0" w:color="auto"/>
                <w:bottom w:val="none" w:sz="0" w:space="0" w:color="auto"/>
                <w:right w:val="none" w:sz="0" w:space="0" w:color="auto"/>
              </w:divBdr>
            </w:div>
          </w:divsChild>
        </w:div>
        <w:div w:id="1219971692">
          <w:marLeft w:val="0"/>
          <w:marRight w:val="0"/>
          <w:marTop w:val="0"/>
          <w:marBottom w:val="0"/>
          <w:divBdr>
            <w:top w:val="none" w:sz="0" w:space="0" w:color="auto"/>
            <w:left w:val="none" w:sz="0" w:space="0" w:color="auto"/>
            <w:bottom w:val="none" w:sz="0" w:space="0" w:color="auto"/>
            <w:right w:val="none" w:sz="0" w:space="0" w:color="auto"/>
          </w:divBdr>
          <w:divsChild>
            <w:div w:id="1612741192">
              <w:marLeft w:val="0"/>
              <w:marRight w:val="0"/>
              <w:marTop w:val="360"/>
              <w:marBottom w:val="180"/>
              <w:divBdr>
                <w:top w:val="none" w:sz="0" w:space="0" w:color="auto"/>
                <w:left w:val="none" w:sz="0" w:space="0" w:color="auto"/>
                <w:bottom w:val="none" w:sz="0" w:space="0" w:color="auto"/>
                <w:right w:val="none" w:sz="0" w:space="0" w:color="auto"/>
              </w:divBdr>
            </w:div>
          </w:divsChild>
        </w:div>
        <w:div w:id="1641425751">
          <w:marLeft w:val="0"/>
          <w:marRight w:val="0"/>
          <w:marTop w:val="0"/>
          <w:marBottom w:val="0"/>
          <w:divBdr>
            <w:top w:val="none" w:sz="0" w:space="0" w:color="auto"/>
            <w:left w:val="none" w:sz="0" w:space="0" w:color="auto"/>
            <w:bottom w:val="none" w:sz="0" w:space="0" w:color="auto"/>
            <w:right w:val="none" w:sz="0" w:space="0" w:color="auto"/>
          </w:divBdr>
        </w:div>
        <w:div w:id="1301614488">
          <w:marLeft w:val="0"/>
          <w:marRight w:val="0"/>
          <w:marTop w:val="0"/>
          <w:marBottom w:val="0"/>
          <w:divBdr>
            <w:top w:val="none" w:sz="0" w:space="0" w:color="auto"/>
            <w:left w:val="none" w:sz="0" w:space="0" w:color="auto"/>
            <w:bottom w:val="none" w:sz="0" w:space="0" w:color="auto"/>
            <w:right w:val="none" w:sz="0" w:space="0" w:color="auto"/>
          </w:divBdr>
        </w:div>
        <w:div w:id="1405107471">
          <w:marLeft w:val="0"/>
          <w:marRight w:val="0"/>
          <w:marTop w:val="0"/>
          <w:marBottom w:val="0"/>
          <w:divBdr>
            <w:top w:val="none" w:sz="0" w:space="0" w:color="auto"/>
            <w:left w:val="none" w:sz="0" w:space="0" w:color="auto"/>
            <w:bottom w:val="none" w:sz="0" w:space="0" w:color="auto"/>
            <w:right w:val="none" w:sz="0" w:space="0" w:color="auto"/>
          </w:divBdr>
        </w:div>
        <w:div w:id="554514475">
          <w:marLeft w:val="0"/>
          <w:marRight w:val="0"/>
          <w:marTop w:val="0"/>
          <w:marBottom w:val="0"/>
          <w:divBdr>
            <w:top w:val="none" w:sz="0" w:space="0" w:color="auto"/>
            <w:left w:val="none" w:sz="0" w:space="0" w:color="auto"/>
            <w:bottom w:val="none" w:sz="0" w:space="0" w:color="auto"/>
            <w:right w:val="none" w:sz="0" w:space="0" w:color="auto"/>
          </w:divBdr>
          <w:divsChild>
            <w:div w:id="222106429">
              <w:marLeft w:val="0"/>
              <w:marRight w:val="0"/>
              <w:marTop w:val="360"/>
              <w:marBottom w:val="180"/>
              <w:divBdr>
                <w:top w:val="none" w:sz="0" w:space="0" w:color="auto"/>
                <w:left w:val="none" w:sz="0" w:space="0" w:color="auto"/>
                <w:bottom w:val="none" w:sz="0" w:space="0" w:color="auto"/>
                <w:right w:val="none" w:sz="0" w:space="0" w:color="auto"/>
              </w:divBdr>
            </w:div>
          </w:divsChild>
        </w:div>
        <w:div w:id="430128917">
          <w:marLeft w:val="0"/>
          <w:marRight w:val="0"/>
          <w:marTop w:val="0"/>
          <w:marBottom w:val="0"/>
          <w:divBdr>
            <w:top w:val="none" w:sz="0" w:space="0" w:color="auto"/>
            <w:left w:val="none" w:sz="0" w:space="0" w:color="auto"/>
            <w:bottom w:val="none" w:sz="0" w:space="0" w:color="auto"/>
            <w:right w:val="none" w:sz="0" w:space="0" w:color="auto"/>
          </w:divBdr>
        </w:div>
        <w:div w:id="452673491">
          <w:marLeft w:val="0"/>
          <w:marRight w:val="0"/>
          <w:marTop w:val="0"/>
          <w:marBottom w:val="0"/>
          <w:divBdr>
            <w:top w:val="none" w:sz="0" w:space="0" w:color="auto"/>
            <w:left w:val="none" w:sz="0" w:space="0" w:color="auto"/>
            <w:bottom w:val="none" w:sz="0" w:space="0" w:color="auto"/>
            <w:right w:val="none" w:sz="0" w:space="0" w:color="auto"/>
          </w:divBdr>
        </w:div>
        <w:div w:id="197134351">
          <w:marLeft w:val="0"/>
          <w:marRight w:val="0"/>
          <w:marTop w:val="0"/>
          <w:marBottom w:val="0"/>
          <w:divBdr>
            <w:top w:val="none" w:sz="0" w:space="0" w:color="auto"/>
            <w:left w:val="none" w:sz="0" w:space="0" w:color="auto"/>
            <w:bottom w:val="none" w:sz="0" w:space="0" w:color="auto"/>
            <w:right w:val="none" w:sz="0" w:space="0" w:color="auto"/>
          </w:divBdr>
        </w:div>
        <w:div w:id="791552288">
          <w:marLeft w:val="0"/>
          <w:marRight w:val="0"/>
          <w:marTop w:val="0"/>
          <w:marBottom w:val="0"/>
          <w:divBdr>
            <w:top w:val="none" w:sz="0" w:space="0" w:color="auto"/>
            <w:left w:val="none" w:sz="0" w:space="0" w:color="auto"/>
            <w:bottom w:val="none" w:sz="0" w:space="0" w:color="auto"/>
            <w:right w:val="none" w:sz="0" w:space="0" w:color="auto"/>
          </w:divBdr>
        </w:div>
        <w:div w:id="879587610">
          <w:marLeft w:val="0"/>
          <w:marRight w:val="0"/>
          <w:marTop w:val="0"/>
          <w:marBottom w:val="0"/>
          <w:divBdr>
            <w:top w:val="none" w:sz="0" w:space="0" w:color="auto"/>
            <w:left w:val="none" w:sz="0" w:space="0" w:color="auto"/>
            <w:bottom w:val="none" w:sz="0" w:space="0" w:color="auto"/>
            <w:right w:val="none" w:sz="0" w:space="0" w:color="auto"/>
          </w:divBdr>
          <w:divsChild>
            <w:div w:id="1263297294">
              <w:marLeft w:val="0"/>
              <w:marRight w:val="0"/>
              <w:marTop w:val="360"/>
              <w:marBottom w:val="180"/>
              <w:divBdr>
                <w:top w:val="none" w:sz="0" w:space="0" w:color="auto"/>
                <w:left w:val="none" w:sz="0" w:space="0" w:color="auto"/>
                <w:bottom w:val="none" w:sz="0" w:space="0" w:color="auto"/>
                <w:right w:val="none" w:sz="0" w:space="0" w:color="auto"/>
              </w:divBdr>
            </w:div>
          </w:divsChild>
        </w:div>
        <w:div w:id="701250520">
          <w:marLeft w:val="0"/>
          <w:marRight w:val="0"/>
          <w:marTop w:val="0"/>
          <w:marBottom w:val="0"/>
          <w:divBdr>
            <w:top w:val="none" w:sz="0" w:space="0" w:color="auto"/>
            <w:left w:val="none" w:sz="0" w:space="0" w:color="auto"/>
            <w:bottom w:val="none" w:sz="0" w:space="0" w:color="auto"/>
            <w:right w:val="none" w:sz="0" w:space="0" w:color="auto"/>
          </w:divBdr>
        </w:div>
        <w:div w:id="1746953406">
          <w:marLeft w:val="0"/>
          <w:marRight w:val="0"/>
          <w:marTop w:val="0"/>
          <w:marBottom w:val="0"/>
          <w:divBdr>
            <w:top w:val="none" w:sz="0" w:space="0" w:color="auto"/>
            <w:left w:val="none" w:sz="0" w:space="0" w:color="auto"/>
            <w:bottom w:val="none" w:sz="0" w:space="0" w:color="auto"/>
            <w:right w:val="none" w:sz="0" w:space="0" w:color="auto"/>
          </w:divBdr>
        </w:div>
        <w:div w:id="2071540609">
          <w:marLeft w:val="0"/>
          <w:marRight w:val="0"/>
          <w:marTop w:val="0"/>
          <w:marBottom w:val="0"/>
          <w:divBdr>
            <w:top w:val="none" w:sz="0" w:space="0" w:color="auto"/>
            <w:left w:val="none" w:sz="0" w:space="0" w:color="auto"/>
            <w:bottom w:val="none" w:sz="0" w:space="0" w:color="auto"/>
            <w:right w:val="none" w:sz="0" w:space="0" w:color="auto"/>
          </w:divBdr>
        </w:div>
        <w:div w:id="1900704426">
          <w:marLeft w:val="0"/>
          <w:marRight w:val="0"/>
          <w:marTop w:val="0"/>
          <w:marBottom w:val="0"/>
          <w:divBdr>
            <w:top w:val="none" w:sz="0" w:space="0" w:color="auto"/>
            <w:left w:val="none" w:sz="0" w:space="0" w:color="auto"/>
            <w:bottom w:val="none" w:sz="0" w:space="0" w:color="auto"/>
            <w:right w:val="none" w:sz="0" w:space="0" w:color="auto"/>
          </w:divBdr>
        </w:div>
        <w:div w:id="151139950">
          <w:marLeft w:val="0"/>
          <w:marRight w:val="0"/>
          <w:marTop w:val="0"/>
          <w:marBottom w:val="0"/>
          <w:divBdr>
            <w:top w:val="none" w:sz="0" w:space="0" w:color="auto"/>
            <w:left w:val="none" w:sz="0" w:space="0" w:color="auto"/>
            <w:bottom w:val="none" w:sz="0" w:space="0" w:color="auto"/>
            <w:right w:val="none" w:sz="0" w:space="0" w:color="auto"/>
          </w:divBdr>
          <w:divsChild>
            <w:div w:id="120736453">
              <w:marLeft w:val="0"/>
              <w:marRight w:val="0"/>
              <w:marTop w:val="360"/>
              <w:marBottom w:val="180"/>
              <w:divBdr>
                <w:top w:val="none" w:sz="0" w:space="0" w:color="auto"/>
                <w:left w:val="none" w:sz="0" w:space="0" w:color="auto"/>
                <w:bottom w:val="none" w:sz="0" w:space="0" w:color="auto"/>
                <w:right w:val="none" w:sz="0" w:space="0" w:color="auto"/>
              </w:divBdr>
            </w:div>
          </w:divsChild>
        </w:div>
        <w:div w:id="603148340">
          <w:marLeft w:val="0"/>
          <w:marRight w:val="0"/>
          <w:marTop w:val="0"/>
          <w:marBottom w:val="0"/>
          <w:divBdr>
            <w:top w:val="none" w:sz="0" w:space="0" w:color="auto"/>
            <w:left w:val="none" w:sz="0" w:space="0" w:color="auto"/>
            <w:bottom w:val="none" w:sz="0" w:space="0" w:color="auto"/>
            <w:right w:val="none" w:sz="0" w:space="0" w:color="auto"/>
          </w:divBdr>
        </w:div>
        <w:div w:id="163712669">
          <w:marLeft w:val="0"/>
          <w:marRight w:val="0"/>
          <w:marTop w:val="0"/>
          <w:marBottom w:val="0"/>
          <w:divBdr>
            <w:top w:val="none" w:sz="0" w:space="0" w:color="auto"/>
            <w:left w:val="none" w:sz="0" w:space="0" w:color="auto"/>
            <w:bottom w:val="none" w:sz="0" w:space="0" w:color="auto"/>
            <w:right w:val="none" w:sz="0" w:space="0" w:color="auto"/>
          </w:divBdr>
        </w:div>
        <w:div w:id="538780497">
          <w:marLeft w:val="0"/>
          <w:marRight w:val="0"/>
          <w:marTop w:val="0"/>
          <w:marBottom w:val="0"/>
          <w:divBdr>
            <w:top w:val="none" w:sz="0" w:space="0" w:color="auto"/>
            <w:left w:val="none" w:sz="0" w:space="0" w:color="auto"/>
            <w:bottom w:val="none" w:sz="0" w:space="0" w:color="auto"/>
            <w:right w:val="none" w:sz="0" w:space="0" w:color="auto"/>
          </w:divBdr>
        </w:div>
        <w:div w:id="2027749728">
          <w:marLeft w:val="0"/>
          <w:marRight w:val="0"/>
          <w:marTop w:val="0"/>
          <w:marBottom w:val="0"/>
          <w:divBdr>
            <w:top w:val="none" w:sz="0" w:space="0" w:color="auto"/>
            <w:left w:val="none" w:sz="0" w:space="0" w:color="auto"/>
            <w:bottom w:val="none" w:sz="0" w:space="0" w:color="auto"/>
            <w:right w:val="none" w:sz="0" w:space="0" w:color="auto"/>
          </w:divBdr>
        </w:div>
        <w:div w:id="53283765">
          <w:marLeft w:val="0"/>
          <w:marRight w:val="0"/>
          <w:marTop w:val="0"/>
          <w:marBottom w:val="0"/>
          <w:divBdr>
            <w:top w:val="none" w:sz="0" w:space="0" w:color="auto"/>
            <w:left w:val="none" w:sz="0" w:space="0" w:color="auto"/>
            <w:bottom w:val="none" w:sz="0" w:space="0" w:color="auto"/>
            <w:right w:val="none" w:sz="0" w:space="0" w:color="auto"/>
          </w:divBdr>
          <w:divsChild>
            <w:div w:id="1212425509">
              <w:marLeft w:val="0"/>
              <w:marRight w:val="0"/>
              <w:marTop w:val="360"/>
              <w:marBottom w:val="180"/>
              <w:divBdr>
                <w:top w:val="none" w:sz="0" w:space="0" w:color="auto"/>
                <w:left w:val="none" w:sz="0" w:space="0" w:color="auto"/>
                <w:bottom w:val="none" w:sz="0" w:space="0" w:color="auto"/>
                <w:right w:val="none" w:sz="0" w:space="0" w:color="auto"/>
              </w:divBdr>
            </w:div>
          </w:divsChild>
        </w:div>
        <w:div w:id="2021665568">
          <w:marLeft w:val="0"/>
          <w:marRight w:val="0"/>
          <w:marTop w:val="0"/>
          <w:marBottom w:val="0"/>
          <w:divBdr>
            <w:top w:val="none" w:sz="0" w:space="0" w:color="auto"/>
            <w:left w:val="none" w:sz="0" w:space="0" w:color="auto"/>
            <w:bottom w:val="none" w:sz="0" w:space="0" w:color="auto"/>
            <w:right w:val="none" w:sz="0" w:space="0" w:color="auto"/>
          </w:divBdr>
        </w:div>
        <w:div w:id="1862475752">
          <w:marLeft w:val="0"/>
          <w:marRight w:val="0"/>
          <w:marTop w:val="0"/>
          <w:marBottom w:val="0"/>
          <w:divBdr>
            <w:top w:val="none" w:sz="0" w:space="0" w:color="auto"/>
            <w:left w:val="none" w:sz="0" w:space="0" w:color="auto"/>
            <w:bottom w:val="none" w:sz="0" w:space="0" w:color="auto"/>
            <w:right w:val="none" w:sz="0" w:space="0" w:color="auto"/>
          </w:divBdr>
        </w:div>
        <w:div w:id="584847447">
          <w:marLeft w:val="0"/>
          <w:marRight w:val="0"/>
          <w:marTop w:val="0"/>
          <w:marBottom w:val="0"/>
          <w:divBdr>
            <w:top w:val="none" w:sz="0" w:space="0" w:color="auto"/>
            <w:left w:val="none" w:sz="0" w:space="0" w:color="auto"/>
            <w:bottom w:val="none" w:sz="0" w:space="0" w:color="auto"/>
            <w:right w:val="none" w:sz="0" w:space="0" w:color="auto"/>
          </w:divBdr>
        </w:div>
      </w:divsChild>
    </w:div>
    <w:div w:id="1726296631">
      <w:bodyDiv w:val="1"/>
      <w:marLeft w:val="0"/>
      <w:marRight w:val="0"/>
      <w:marTop w:val="0"/>
      <w:marBottom w:val="0"/>
      <w:divBdr>
        <w:top w:val="none" w:sz="0" w:space="0" w:color="auto"/>
        <w:left w:val="none" w:sz="0" w:space="0" w:color="auto"/>
        <w:bottom w:val="none" w:sz="0" w:space="0" w:color="auto"/>
        <w:right w:val="none" w:sz="0" w:space="0" w:color="auto"/>
      </w:divBdr>
      <w:divsChild>
        <w:div w:id="1842890460">
          <w:marLeft w:val="0"/>
          <w:marRight w:val="0"/>
          <w:marTop w:val="0"/>
          <w:marBottom w:val="0"/>
          <w:divBdr>
            <w:top w:val="none" w:sz="0" w:space="0" w:color="auto"/>
            <w:left w:val="none" w:sz="0" w:space="0" w:color="auto"/>
            <w:bottom w:val="none" w:sz="0" w:space="0" w:color="auto"/>
            <w:right w:val="none" w:sz="0" w:space="0" w:color="auto"/>
          </w:divBdr>
        </w:div>
        <w:div w:id="2078894251">
          <w:marLeft w:val="0"/>
          <w:marRight w:val="0"/>
          <w:marTop w:val="0"/>
          <w:marBottom w:val="0"/>
          <w:divBdr>
            <w:top w:val="none" w:sz="0" w:space="0" w:color="auto"/>
            <w:left w:val="none" w:sz="0" w:space="0" w:color="auto"/>
            <w:bottom w:val="none" w:sz="0" w:space="0" w:color="auto"/>
            <w:right w:val="none" w:sz="0" w:space="0" w:color="auto"/>
          </w:divBdr>
        </w:div>
        <w:div w:id="1419785823">
          <w:marLeft w:val="0"/>
          <w:marRight w:val="0"/>
          <w:marTop w:val="0"/>
          <w:marBottom w:val="0"/>
          <w:divBdr>
            <w:top w:val="none" w:sz="0" w:space="0" w:color="auto"/>
            <w:left w:val="none" w:sz="0" w:space="0" w:color="auto"/>
            <w:bottom w:val="none" w:sz="0" w:space="0" w:color="auto"/>
            <w:right w:val="none" w:sz="0" w:space="0" w:color="auto"/>
          </w:divBdr>
          <w:divsChild>
            <w:div w:id="159081791">
              <w:marLeft w:val="0"/>
              <w:marRight w:val="0"/>
              <w:marTop w:val="360"/>
              <w:marBottom w:val="180"/>
              <w:divBdr>
                <w:top w:val="none" w:sz="0" w:space="0" w:color="auto"/>
                <w:left w:val="none" w:sz="0" w:space="0" w:color="auto"/>
                <w:bottom w:val="none" w:sz="0" w:space="0" w:color="auto"/>
                <w:right w:val="none" w:sz="0" w:space="0" w:color="auto"/>
              </w:divBdr>
            </w:div>
          </w:divsChild>
        </w:div>
        <w:div w:id="80878413">
          <w:marLeft w:val="0"/>
          <w:marRight w:val="0"/>
          <w:marTop w:val="0"/>
          <w:marBottom w:val="0"/>
          <w:divBdr>
            <w:top w:val="none" w:sz="0" w:space="0" w:color="auto"/>
            <w:left w:val="none" w:sz="0" w:space="0" w:color="auto"/>
            <w:bottom w:val="none" w:sz="0" w:space="0" w:color="auto"/>
            <w:right w:val="none" w:sz="0" w:space="0" w:color="auto"/>
          </w:divBdr>
        </w:div>
        <w:div w:id="1822884721">
          <w:marLeft w:val="0"/>
          <w:marRight w:val="0"/>
          <w:marTop w:val="0"/>
          <w:marBottom w:val="0"/>
          <w:divBdr>
            <w:top w:val="none" w:sz="0" w:space="0" w:color="auto"/>
            <w:left w:val="none" w:sz="0" w:space="0" w:color="auto"/>
            <w:bottom w:val="none" w:sz="0" w:space="0" w:color="auto"/>
            <w:right w:val="none" w:sz="0" w:space="0" w:color="auto"/>
          </w:divBdr>
        </w:div>
        <w:div w:id="470945241">
          <w:marLeft w:val="0"/>
          <w:marRight w:val="0"/>
          <w:marTop w:val="0"/>
          <w:marBottom w:val="0"/>
          <w:divBdr>
            <w:top w:val="none" w:sz="0" w:space="0" w:color="auto"/>
            <w:left w:val="none" w:sz="0" w:space="0" w:color="auto"/>
            <w:bottom w:val="none" w:sz="0" w:space="0" w:color="auto"/>
            <w:right w:val="none" w:sz="0" w:space="0" w:color="auto"/>
          </w:divBdr>
        </w:div>
        <w:div w:id="135219265">
          <w:marLeft w:val="0"/>
          <w:marRight w:val="0"/>
          <w:marTop w:val="0"/>
          <w:marBottom w:val="0"/>
          <w:divBdr>
            <w:top w:val="none" w:sz="0" w:space="0" w:color="auto"/>
            <w:left w:val="none" w:sz="0" w:space="0" w:color="auto"/>
            <w:bottom w:val="none" w:sz="0" w:space="0" w:color="auto"/>
            <w:right w:val="none" w:sz="0" w:space="0" w:color="auto"/>
          </w:divBdr>
          <w:divsChild>
            <w:div w:id="1030032301">
              <w:marLeft w:val="0"/>
              <w:marRight w:val="0"/>
              <w:marTop w:val="360"/>
              <w:marBottom w:val="180"/>
              <w:divBdr>
                <w:top w:val="none" w:sz="0" w:space="0" w:color="auto"/>
                <w:left w:val="none" w:sz="0" w:space="0" w:color="auto"/>
                <w:bottom w:val="none" w:sz="0" w:space="0" w:color="auto"/>
                <w:right w:val="none" w:sz="0" w:space="0" w:color="auto"/>
              </w:divBdr>
            </w:div>
          </w:divsChild>
        </w:div>
        <w:div w:id="1339113573">
          <w:marLeft w:val="0"/>
          <w:marRight w:val="0"/>
          <w:marTop w:val="0"/>
          <w:marBottom w:val="0"/>
          <w:divBdr>
            <w:top w:val="none" w:sz="0" w:space="0" w:color="auto"/>
            <w:left w:val="none" w:sz="0" w:space="0" w:color="auto"/>
            <w:bottom w:val="none" w:sz="0" w:space="0" w:color="auto"/>
            <w:right w:val="none" w:sz="0" w:space="0" w:color="auto"/>
          </w:divBdr>
        </w:div>
        <w:div w:id="246426488">
          <w:marLeft w:val="0"/>
          <w:marRight w:val="0"/>
          <w:marTop w:val="0"/>
          <w:marBottom w:val="0"/>
          <w:divBdr>
            <w:top w:val="none" w:sz="0" w:space="0" w:color="auto"/>
            <w:left w:val="none" w:sz="0" w:space="0" w:color="auto"/>
            <w:bottom w:val="none" w:sz="0" w:space="0" w:color="auto"/>
            <w:right w:val="none" w:sz="0" w:space="0" w:color="auto"/>
          </w:divBdr>
        </w:div>
        <w:div w:id="934628786">
          <w:marLeft w:val="0"/>
          <w:marRight w:val="0"/>
          <w:marTop w:val="0"/>
          <w:marBottom w:val="0"/>
          <w:divBdr>
            <w:top w:val="none" w:sz="0" w:space="0" w:color="auto"/>
            <w:left w:val="none" w:sz="0" w:space="0" w:color="auto"/>
            <w:bottom w:val="none" w:sz="0" w:space="0" w:color="auto"/>
            <w:right w:val="none" w:sz="0" w:space="0" w:color="auto"/>
          </w:divBdr>
        </w:div>
        <w:div w:id="556403827">
          <w:marLeft w:val="0"/>
          <w:marRight w:val="0"/>
          <w:marTop w:val="0"/>
          <w:marBottom w:val="0"/>
          <w:divBdr>
            <w:top w:val="none" w:sz="0" w:space="0" w:color="auto"/>
            <w:left w:val="none" w:sz="0" w:space="0" w:color="auto"/>
            <w:bottom w:val="none" w:sz="0" w:space="0" w:color="auto"/>
            <w:right w:val="none" w:sz="0" w:space="0" w:color="auto"/>
          </w:divBdr>
          <w:divsChild>
            <w:div w:id="1061559469">
              <w:marLeft w:val="0"/>
              <w:marRight w:val="0"/>
              <w:marTop w:val="360"/>
              <w:marBottom w:val="180"/>
              <w:divBdr>
                <w:top w:val="none" w:sz="0" w:space="0" w:color="auto"/>
                <w:left w:val="none" w:sz="0" w:space="0" w:color="auto"/>
                <w:bottom w:val="none" w:sz="0" w:space="0" w:color="auto"/>
                <w:right w:val="none" w:sz="0" w:space="0" w:color="auto"/>
              </w:divBdr>
            </w:div>
          </w:divsChild>
        </w:div>
        <w:div w:id="1631863777">
          <w:marLeft w:val="0"/>
          <w:marRight w:val="0"/>
          <w:marTop w:val="0"/>
          <w:marBottom w:val="0"/>
          <w:divBdr>
            <w:top w:val="none" w:sz="0" w:space="0" w:color="auto"/>
            <w:left w:val="none" w:sz="0" w:space="0" w:color="auto"/>
            <w:bottom w:val="none" w:sz="0" w:space="0" w:color="auto"/>
            <w:right w:val="none" w:sz="0" w:space="0" w:color="auto"/>
          </w:divBdr>
        </w:div>
        <w:div w:id="1671904557">
          <w:marLeft w:val="0"/>
          <w:marRight w:val="0"/>
          <w:marTop w:val="0"/>
          <w:marBottom w:val="0"/>
          <w:divBdr>
            <w:top w:val="none" w:sz="0" w:space="0" w:color="auto"/>
            <w:left w:val="none" w:sz="0" w:space="0" w:color="auto"/>
            <w:bottom w:val="none" w:sz="0" w:space="0" w:color="auto"/>
            <w:right w:val="none" w:sz="0" w:space="0" w:color="auto"/>
          </w:divBdr>
          <w:divsChild>
            <w:div w:id="1002976042">
              <w:marLeft w:val="0"/>
              <w:marRight w:val="0"/>
              <w:marTop w:val="360"/>
              <w:marBottom w:val="180"/>
              <w:divBdr>
                <w:top w:val="none" w:sz="0" w:space="0" w:color="auto"/>
                <w:left w:val="none" w:sz="0" w:space="0" w:color="auto"/>
                <w:bottom w:val="none" w:sz="0" w:space="0" w:color="auto"/>
                <w:right w:val="none" w:sz="0" w:space="0" w:color="auto"/>
              </w:divBdr>
            </w:div>
          </w:divsChild>
        </w:div>
        <w:div w:id="1210654914">
          <w:marLeft w:val="0"/>
          <w:marRight w:val="0"/>
          <w:marTop w:val="0"/>
          <w:marBottom w:val="0"/>
          <w:divBdr>
            <w:top w:val="none" w:sz="0" w:space="0" w:color="auto"/>
            <w:left w:val="none" w:sz="0" w:space="0" w:color="auto"/>
            <w:bottom w:val="none" w:sz="0" w:space="0" w:color="auto"/>
            <w:right w:val="none" w:sz="0" w:space="0" w:color="auto"/>
          </w:divBdr>
        </w:div>
        <w:div w:id="1192183843">
          <w:marLeft w:val="0"/>
          <w:marRight w:val="0"/>
          <w:marTop w:val="0"/>
          <w:marBottom w:val="0"/>
          <w:divBdr>
            <w:top w:val="none" w:sz="0" w:space="0" w:color="auto"/>
            <w:left w:val="none" w:sz="0" w:space="0" w:color="auto"/>
            <w:bottom w:val="none" w:sz="0" w:space="0" w:color="auto"/>
            <w:right w:val="none" w:sz="0" w:space="0" w:color="auto"/>
          </w:divBdr>
        </w:div>
        <w:div w:id="224487774">
          <w:marLeft w:val="0"/>
          <w:marRight w:val="0"/>
          <w:marTop w:val="0"/>
          <w:marBottom w:val="0"/>
          <w:divBdr>
            <w:top w:val="none" w:sz="0" w:space="0" w:color="auto"/>
            <w:left w:val="none" w:sz="0" w:space="0" w:color="auto"/>
            <w:bottom w:val="none" w:sz="0" w:space="0" w:color="auto"/>
            <w:right w:val="none" w:sz="0" w:space="0" w:color="auto"/>
          </w:divBdr>
        </w:div>
      </w:divsChild>
    </w:div>
    <w:div w:id="1858232356">
      <w:bodyDiv w:val="1"/>
      <w:marLeft w:val="0"/>
      <w:marRight w:val="0"/>
      <w:marTop w:val="0"/>
      <w:marBottom w:val="0"/>
      <w:divBdr>
        <w:top w:val="none" w:sz="0" w:space="0" w:color="auto"/>
        <w:left w:val="none" w:sz="0" w:space="0" w:color="auto"/>
        <w:bottom w:val="none" w:sz="0" w:space="0" w:color="auto"/>
        <w:right w:val="none" w:sz="0" w:space="0" w:color="auto"/>
      </w:divBdr>
      <w:divsChild>
        <w:div w:id="1419978967">
          <w:marLeft w:val="0"/>
          <w:marRight w:val="0"/>
          <w:marTop w:val="0"/>
          <w:marBottom w:val="0"/>
          <w:divBdr>
            <w:top w:val="none" w:sz="0" w:space="0" w:color="auto"/>
            <w:left w:val="none" w:sz="0" w:space="0" w:color="auto"/>
            <w:bottom w:val="none" w:sz="0" w:space="0" w:color="auto"/>
            <w:right w:val="none" w:sz="0" w:space="0" w:color="auto"/>
          </w:divBdr>
        </w:div>
        <w:div w:id="1443767411">
          <w:marLeft w:val="0"/>
          <w:marRight w:val="0"/>
          <w:marTop w:val="0"/>
          <w:marBottom w:val="0"/>
          <w:divBdr>
            <w:top w:val="none" w:sz="0" w:space="0" w:color="auto"/>
            <w:left w:val="none" w:sz="0" w:space="0" w:color="auto"/>
            <w:bottom w:val="none" w:sz="0" w:space="0" w:color="auto"/>
            <w:right w:val="none" w:sz="0" w:space="0" w:color="auto"/>
          </w:divBdr>
        </w:div>
        <w:div w:id="1630817582">
          <w:marLeft w:val="0"/>
          <w:marRight w:val="0"/>
          <w:marTop w:val="0"/>
          <w:marBottom w:val="0"/>
          <w:divBdr>
            <w:top w:val="none" w:sz="0" w:space="0" w:color="auto"/>
            <w:left w:val="none" w:sz="0" w:space="0" w:color="auto"/>
            <w:bottom w:val="none" w:sz="0" w:space="0" w:color="auto"/>
            <w:right w:val="none" w:sz="0" w:space="0" w:color="auto"/>
          </w:divBdr>
        </w:div>
        <w:div w:id="242112069">
          <w:marLeft w:val="0"/>
          <w:marRight w:val="0"/>
          <w:marTop w:val="0"/>
          <w:marBottom w:val="0"/>
          <w:divBdr>
            <w:top w:val="none" w:sz="0" w:space="0" w:color="auto"/>
            <w:left w:val="none" w:sz="0" w:space="0" w:color="auto"/>
            <w:bottom w:val="none" w:sz="0" w:space="0" w:color="auto"/>
            <w:right w:val="none" w:sz="0" w:space="0" w:color="auto"/>
          </w:divBdr>
        </w:div>
        <w:div w:id="57555166">
          <w:marLeft w:val="0"/>
          <w:marRight w:val="0"/>
          <w:marTop w:val="0"/>
          <w:marBottom w:val="0"/>
          <w:divBdr>
            <w:top w:val="none" w:sz="0" w:space="0" w:color="auto"/>
            <w:left w:val="none" w:sz="0" w:space="0" w:color="auto"/>
            <w:bottom w:val="none" w:sz="0" w:space="0" w:color="auto"/>
            <w:right w:val="none" w:sz="0" w:space="0" w:color="auto"/>
          </w:divBdr>
          <w:divsChild>
            <w:div w:id="1071468249">
              <w:marLeft w:val="0"/>
              <w:marRight w:val="0"/>
              <w:marTop w:val="360"/>
              <w:marBottom w:val="180"/>
              <w:divBdr>
                <w:top w:val="none" w:sz="0" w:space="0" w:color="auto"/>
                <w:left w:val="none" w:sz="0" w:space="0" w:color="auto"/>
                <w:bottom w:val="none" w:sz="0" w:space="0" w:color="auto"/>
                <w:right w:val="none" w:sz="0" w:space="0" w:color="auto"/>
              </w:divBdr>
            </w:div>
          </w:divsChild>
        </w:div>
        <w:div w:id="880559761">
          <w:marLeft w:val="0"/>
          <w:marRight w:val="0"/>
          <w:marTop w:val="0"/>
          <w:marBottom w:val="0"/>
          <w:divBdr>
            <w:top w:val="none" w:sz="0" w:space="0" w:color="auto"/>
            <w:left w:val="none" w:sz="0" w:space="0" w:color="auto"/>
            <w:bottom w:val="none" w:sz="0" w:space="0" w:color="auto"/>
            <w:right w:val="none" w:sz="0" w:space="0" w:color="auto"/>
          </w:divBdr>
        </w:div>
        <w:div w:id="1072389552">
          <w:marLeft w:val="0"/>
          <w:marRight w:val="0"/>
          <w:marTop w:val="0"/>
          <w:marBottom w:val="0"/>
          <w:divBdr>
            <w:top w:val="none" w:sz="0" w:space="0" w:color="auto"/>
            <w:left w:val="none" w:sz="0" w:space="0" w:color="auto"/>
            <w:bottom w:val="none" w:sz="0" w:space="0" w:color="auto"/>
            <w:right w:val="none" w:sz="0" w:space="0" w:color="auto"/>
          </w:divBdr>
        </w:div>
        <w:div w:id="1461459313">
          <w:marLeft w:val="0"/>
          <w:marRight w:val="0"/>
          <w:marTop w:val="0"/>
          <w:marBottom w:val="0"/>
          <w:divBdr>
            <w:top w:val="none" w:sz="0" w:space="0" w:color="auto"/>
            <w:left w:val="none" w:sz="0" w:space="0" w:color="auto"/>
            <w:bottom w:val="none" w:sz="0" w:space="0" w:color="auto"/>
            <w:right w:val="none" w:sz="0" w:space="0" w:color="auto"/>
          </w:divBdr>
          <w:divsChild>
            <w:div w:id="1074162604">
              <w:marLeft w:val="0"/>
              <w:marRight w:val="0"/>
              <w:marTop w:val="360"/>
              <w:marBottom w:val="180"/>
              <w:divBdr>
                <w:top w:val="none" w:sz="0" w:space="0" w:color="auto"/>
                <w:left w:val="none" w:sz="0" w:space="0" w:color="auto"/>
                <w:bottom w:val="none" w:sz="0" w:space="0" w:color="auto"/>
                <w:right w:val="none" w:sz="0" w:space="0" w:color="auto"/>
              </w:divBdr>
            </w:div>
          </w:divsChild>
        </w:div>
        <w:div w:id="929117102">
          <w:marLeft w:val="0"/>
          <w:marRight w:val="0"/>
          <w:marTop w:val="0"/>
          <w:marBottom w:val="0"/>
          <w:divBdr>
            <w:top w:val="none" w:sz="0" w:space="0" w:color="auto"/>
            <w:left w:val="none" w:sz="0" w:space="0" w:color="auto"/>
            <w:bottom w:val="none" w:sz="0" w:space="0" w:color="auto"/>
            <w:right w:val="none" w:sz="0" w:space="0" w:color="auto"/>
          </w:divBdr>
        </w:div>
        <w:div w:id="667638028">
          <w:marLeft w:val="0"/>
          <w:marRight w:val="0"/>
          <w:marTop w:val="0"/>
          <w:marBottom w:val="0"/>
          <w:divBdr>
            <w:top w:val="none" w:sz="0" w:space="0" w:color="auto"/>
            <w:left w:val="none" w:sz="0" w:space="0" w:color="auto"/>
            <w:bottom w:val="none" w:sz="0" w:space="0" w:color="auto"/>
            <w:right w:val="none" w:sz="0" w:space="0" w:color="auto"/>
          </w:divBdr>
        </w:div>
        <w:div w:id="1144658782">
          <w:marLeft w:val="0"/>
          <w:marRight w:val="0"/>
          <w:marTop w:val="0"/>
          <w:marBottom w:val="0"/>
          <w:divBdr>
            <w:top w:val="none" w:sz="0" w:space="0" w:color="auto"/>
            <w:left w:val="none" w:sz="0" w:space="0" w:color="auto"/>
            <w:bottom w:val="none" w:sz="0" w:space="0" w:color="auto"/>
            <w:right w:val="none" w:sz="0" w:space="0" w:color="auto"/>
          </w:divBdr>
        </w:div>
      </w:divsChild>
    </w:div>
    <w:div w:id="1963924099">
      <w:bodyDiv w:val="1"/>
      <w:marLeft w:val="0"/>
      <w:marRight w:val="0"/>
      <w:marTop w:val="0"/>
      <w:marBottom w:val="0"/>
      <w:divBdr>
        <w:top w:val="none" w:sz="0" w:space="0" w:color="auto"/>
        <w:left w:val="none" w:sz="0" w:space="0" w:color="auto"/>
        <w:bottom w:val="none" w:sz="0" w:space="0" w:color="auto"/>
        <w:right w:val="none" w:sz="0" w:space="0" w:color="auto"/>
      </w:divBdr>
      <w:divsChild>
        <w:div w:id="141435193">
          <w:marLeft w:val="0"/>
          <w:marRight w:val="0"/>
          <w:marTop w:val="0"/>
          <w:marBottom w:val="0"/>
          <w:divBdr>
            <w:top w:val="none" w:sz="0" w:space="0" w:color="auto"/>
            <w:left w:val="none" w:sz="0" w:space="0" w:color="auto"/>
            <w:bottom w:val="none" w:sz="0" w:space="0" w:color="auto"/>
            <w:right w:val="none" w:sz="0" w:space="0" w:color="auto"/>
          </w:divBdr>
        </w:div>
        <w:div w:id="709459403">
          <w:marLeft w:val="0"/>
          <w:marRight w:val="0"/>
          <w:marTop w:val="0"/>
          <w:marBottom w:val="0"/>
          <w:divBdr>
            <w:top w:val="none" w:sz="0" w:space="0" w:color="auto"/>
            <w:left w:val="none" w:sz="0" w:space="0" w:color="auto"/>
            <w:bottom w:val="none" w:sz="0" w:space="0" w:color="auto"/>
            <w:right w:val="none" w:sz="0" w:space="0" w:color="auto"/>
          </w:divBdr>
        </w:div>
        <w:div w:id="2084912385">
          <w:marLeft w:val="0"/>
          <w:marRight w:val="0"/>
          <w:marTop w:val="0"/>
          <w:marBottom w:val="0"/>
          <w:divBdr>
            <w:top w:val="none" w:sz="0" w:space="0" w:color="auto"/>
            <w:left w:val="none" w:sz="0" w:space="0" w:color="auto"/>
            <w:bottom w:val="none" w:sz="0" w:space="0" w:color="auto"/>
            <w:right w:val="none" w:sz="0" w:space="0" w:color="auto"/>
          </w:divBdr>
        </w:div>
        <w:div w:id="909195048">
          <w:marLeft w:val="0"/>
          <w:marRight w:val="0"/>
          <w:marTop w:val="0"/>
          <w:marBottom w:val="0"/>
          <w:divBdr>
            <w:top w:val="none" w:sz="0" w:space="0" w:color="auto"/>
            <w:left w:val="none" w:sz="0" w:space="0" w:color="auto"/>
            <w:bottom w:val="none" w:sz="0" w:space="0" w:color="auto"/>
            <w:right w:val="none" w:sz="0" w:space="0" w:color="auto"/>
          </w:divBdr>
          <w:divsChild>
            <w:div w:id="1982230370">
              <w:marLeft w:val="0"/>
              <w:marRight w:val="0"/>
              <w:marTop w:val="360"/>
              <w:marBottom w:val="180"/>
              <w:divBdr>
                <w:top w:val="none" w:sz="0" w:space="0" w:color="auto"/>
                <w:left w:val="none" w:sz="0" w:space="0" w:color="auto"/>
                <w:bottom w:val="none" w:sz="0" w:space="0" w:color="auto"/>
                <w:right w:val="none" w:sz="0" w:space="0" w:color="auto"/>
              </w:divBdr>
            </w:div>
          </w:divsChild>
        </w:div>
        <w:div w:id="320543356">
          <w:marLeft w:val="0"/>
          <w:marRight w:val="0"/>
          <w:marTop w:val="0"/>
          <w:marBottom w:val="0"/>
          <w:divBdr>
            <w:top w:val="none" w:sz="0" w:space="0" w:color="auto"/>
            <w:left w:val="none" w:sz="0" w:space="0" w:color="auto"/>
            <w:bottom w:val="none" w:sz="0" w:space="0" w:color="auto"/>
            <w:right w:val="none" w:sz="0" w:space="0" w:color="auto"/>
          </w:divBdr>
        </w:div>
        <w:div w:id="320620345">
          <w:marLeft w:val="0"/>
          <w:marRight w:val="0"/>
          <w:marTop w:val="0"/>
          <w:marBottom w:val="0"/>
          <w:divBdr>
            <w:top w:val="none" w:sz="0" w:space="0" w:color="auto"/>
            <w:left w:val="none" w:sz="0" w:space="0" w:color="auto"/>
            <w:bottom w:val="none" w:sz="0" w:space="0" w:color="auto"/>
            <w:right w:val="none" w:sz="0" w:space="0" w:color="auto"/>
          </w:divBdr>
        </w:div>
        <w:div w:id="1989553276">
          <w:marLeft w:val="0"/>
          <w:marRight w:val="0"/>
          <w:marTop w:val="0"/>
          <w:marBottom w:val="0"/>
          <w:divBdr>
            <w:top w:val="none" w:sz="0" w:space="0" w:color="auto"/>
            <w:left w:val="none" w:sz="0" w:space="0" w:color="auto"/>
            <w:bottom w:val="none" w:sz="0" w:space="0" w:color="auto"/>
            <w:right w:val="none" w:sz="0" w:space="0" w:color="auto"/>
          </w:divBdr>
        </w:div>
        <w:div w:id="331840168">
          <w:marLeft w:val="0"/>
          <w:marRight w:val="0"/>
          <w:marTop w:val="0"/>
          <w:marBottom w:val="0"/>
          <w:divBdr>
            <w:top w:val="none" w:sz="0" w:space="0" w:color="auto"/>
            <w:left w:val="none" w:sz="0" w:space="0" w:color="auto"/>
            <w:bottom w:val="none" w:sz="0" w:space="0" w:color="auto"/>
            <w:right w:val="none" w:sz="0" w:space="0" w:color="auto"/>
          </w:divBdr>
        </w:div>
        <w:div w:id="802113374">
          <w:marLeft w:val="0"/>
          <w:marRight w:val="0"/>
          <w:marTop w:val="0"/>
          <w:marBottom w:val="0"/>
          <w:divBdr>
            <w:top w:val="none" w:sz="0" w:space="0" w:color="auto"/>
            <w:left w:val="none" w:sz="0" w:space="0" w:color="auto"/>
            <w:bottom w:val="none" w:sz="0" w:space="0" w:color="auto"/>
            <w:right w:val="none" w:sz="0" w:space="0" w:color="auto"/>
          </w:divBdr>
          <w:divsChild>
            <w:div w:id="1039862252">
              <w:marLeft w:val="0"/>
              <w:marRight w:val="0"/>
              <w:marTop w:val="360"/>
              <w:marBottom w:val="180"/>
              <w:divBdr>
                <w:top w:val="none" w:sz="0" w:space="0" w:color="auto"/>
                <w:left w:val="none" w:sz="0" w:space="0" w:color="auto"/>
                <w:bottom w:val="none" w:sz="0" w:space="0" w:color="auto"/>
                <w:right w:val="none" w:sz="0" w:space="0" w:color="auto"/>
              </w:divBdr>
            </w:div>
          </w:divsChild>
        </w:div>
        <w:div w:id="705057876">
          <w:marLeft w:val="0"/>
          <w:marRight w:val="0"/>
          <w:marTop w:val="0"/>
          <w:marBottom w:val="0"/>
          <w:divBdr>
            <w:top w:val="none" w:sz="0" w:space="0" w:color="auto"/>
            <w:left w:val="none" w:sz="0" w:space="0" w:color="auto"/>
            <w:bottom w:val="none" w:sz="0" w:space="0" w:color="auto"/>
            <w:right w:val="none" w:sz="0" w:space="0" w:color="auto"/>
          </w:divBdr>
        </w:div>
        <w:div w:id="837774453">
          <w:marLeft w:val="0"/>
          <w:marRight w:val="0"/>
          <w:marTop w:val="0"/>
          <w:marBottom w:val="0"/>
          <w:divBdr>
            <w:top w:val="none" w:sz="0" w:space="0" w:color="auto"/>
            <w:left w:val="none" w:sz="0" w:space="0" w:color="auto"/>
            <w:bottom w:val="none" w:sz="0" w:space="0" w:color="auto"/>
            <w:right w:val="none" w:sz="0" w:space="0" w:color="auto"/>
          </w:divBdr>
        </w:div>
        <w:div w:id="689573947">
          <w:marLeft w:val="0"/>
          <w:marRight w:val="0"/>
          <w:marTop w:val="0"/>
          <w:marBottom w:val="0"/>
          <w:divBdr>
            <w:top w:val="none" w:sz="0" w:space="0" w:color="auto"/>
            <w:left w:val="none" w:sz="0" w:space="0" w:color="auto"/>
            <w:bottom w:val="none" w:sz="0" w:space="0" w:color="auto"/>
            <w:right w:val="none" w:sz="0" w:space="0" w:color="auto"/>
          </w:divBdr>
          <w:divsChild>
            <w:div w:id="1823693351">
              <w:marLeft w:val="0"/>
              <w:marRight w:val="0"/>
              <w:marTop w:val="360"/>
              <w:marBottom w:val="180"/>
              <w:divBdr>
                <w:top w:val="none" w:sz="0" w:space="0" w:color="auto"/>
                <w:left w:val="none" w:sz="0" w:space="0" w:color="auto"/>
                <w:bottom w:val="none" w:sz="0" w:space="0" w:color="auto"/>
                <w:right w:val="none" w:sz="0" w:space="0" w:color="auto"/>
              </w:divBdr>
            </w:div>
          </w:divsChild>
        </w:div>
        <w:div w:id="2074310072">
          <w:marLeft w:val="0"/>
          <w:marRight w:val="0"/>
          <w:marTop w:val="0"/>
          <w:marBottom w:val="0"/>
          <w:divBdr>
            <w:top w:val="none" w:sz="0" w:space="0" w:color="auto"/>
            <w:left w:val="none" w:sz="0" w:space="0" w:color="auto"/>
            <w:bottom w:val="none" w:sz="0" w:space="0" w:color="auto"/>
            <w:right w:val="none" w:sz="0" w:space="0" w:color="auto"/>
          </w:divBdr>
        </w:div>
        <w:div w:id="857619504">
          <w:marLeft w:val="0"/>
          <w:marRight w:val="0"/>
          <w:marTop w:val="0"/>
          <w:marBottom w:val="0"/>
          <w:divBdr>
            <w:top w:val="none" w:sz="0" w:space="0" w:color="auto"/>
            <w:left w:val="none" w:sz="0" w:space="0" w:color="auto"/>
            <w:bottom w:val="none" w:sz="0" w:space="0" w:color="auto"/>
            <w:right w:val="none" w:sz="0" w:space="0" w:color="auto"/>
          </w:divBdr>
        </w:div>
        <w:div w:id="1886675737">
          <w:marLeft w:val="0"/>
          <w:marRight w:val="0"/>
          <w:marTop w:val="0"/>
          <w:marBottom w:val="0"/>
          <w:divBdr>
            <w:top w:val="none" w:sz="0" w:space="0" w:color="auto"/>
            <w:left w:val="none" w:sz="0" w:space="0" w:color="auto"/>
            <w:bottom w:val="none" w:sz="0" w:space="0" w:color="auto"/>
            <w:right w:val="none" w:sz="0" w:space="0" w:color="auto"/>
          </w:divBdr>
          <w:divsChild>
            <w:div w:id="144900593">
              <w:marLeft w:val="0"/>
              <w:marRight w:val="0"/>
              <w:marTop w:val="360"/>
              <w:marBottom w:val="180"/>
              <w:divBdr>
                <w:top w:val="none" w:sz="0" w:space="0" w:color="auto"/>
                <w:left w:val="none" w:sz="0" w:space="0" w:color="auto"/>
                <w:bottom w:val="none" w:sz="0" w:space="0" w:color="auto"/>
                <w:right w:val="none" w:sz="0" w:space="0" w:color="auto"/>
              </w:divBdr>
            </w:div>
          </w:divsChild>
        </w:div>
        <w:div w:id="653870504">
          <w:marLeft w:val="0"/>
          <w:marRight w:val="0"/>
          <w:marTop w:val="0"/>
          <w:marBottom w:val="0"/>
          <w:divBdr>
            <w:top w:val="none" w:sz="0" w:space="0" w:color="auto"/>
            <w:left w:val="none" w:sz="0" w:space="0" w:color="auto"/>
            <w:bottom w:val="none" w:sz="0" w:space="0" w:color="auto"/>
            <w:right w:val="none" w:sz="0" w:space="0" w:color="auto"/>
          </w:divBdr>
        </w:div>
        <w:div w:id="1762067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2972</Words>
  <Characters>16944</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Cu-User</cp:lastModifiedBy>
  <cp:revision>2</cp:revision>
  <dcterms:created xsi:type="dcterms:W3CDTF">2026-09-08T06:02:00Z</dcterms:created>
  <dcterms:modified xsi:type="dcterms:W3CDTF">2026-09-08T06:02:00Z</dcterms:modified>
</cp:coreProperties>
</file>